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9F" w:rsidRPr="00B80F9F" w:rsidRDefault="00B80F9F" w:rsidP="00B80F9F">
      <w:pPr>
        <w:widowControl/>
        <w:shd w:val="clear" w:color="auto" w:fill="FFFFFF"/>
        <w:autoSpaceDE/>
        <w:autoSpaceDN/>
        <w:jc w:val="right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B80F9F">
        <w:rPr>
          <w:rFonts w:ascii="YS Text" w:hAnsi="YS Text"/>
          <w:color w:val="000000"/>
          <w:sz w:val="23"/>
          <w:szCs w:val="23"/>
          <w:lang w:eastAsia="ru-RU"/>
        </w:rPr>
        <w:t>Приложение № 6</w:t>
      </w:r>
    </w:p>
    <w:p w:rsidR="00B80F9F" w:rsidRPr="00B80F9F" w:rsidRDefault="00B80F9F" w:rsidP="00B80F9F">
      <w:pPr>
        <w:widowControl/>
        <w:shd w:val="clear" w:color="auto" w:fill="FFFFFF"/>
        <w:autoSpaceDE/>
        <w:autoSpaceDN/>
        <w:jc w:val="right"/>
        <w:rPr>
          <w:rFonts w:ascii="YS Text" w:hAnsi="YS Text"/>
          <w:color w:val="000000"/>
          <w:sz w:val="23"/>
          <w:szCs w:val="23"/>
          <w:lang w:eastAsia="ru-RU"/>
        </w:rPr>
      </w:pPr>
      <w:r w:rsidRPr="00B80F9F">
        <w:rPr>
          <w:rFonts w:ascii="YS Text" w:hAnsi="YS Text"/>
          <w:color w:val="000000"/>
          <w:sz w:val="23"/>
          <w:szCs w:val="23"/>
          <w:lang w:eastAsia="ru-RU"/>
        </w:rPr>
        <w:t>к Методическим рекомендациям</w:t>
      </w:r>
    </w:p>
    <w:p w:rsidR="00B80F9F" w:rsidRPr="00B80F9F" w:rsidRDefault="00B80F9F" w:rsidP="00B80F9F">
      <w:pPr>
        <w:widowControl/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B80F9F">
        <w:rPr>
          <w:b/>
          <w:color w:val="000000"/>
          <w:sz w:val="24"/>
          <w:szCs w:val="24"/>
          <w:lang w:eastAsia="ru-RU"/>
        </w:rPr>
        <w:t>ПРИМЕРНЫЙ ПЕРЕЧЕНЬ</w:t>
      </w:r>
    </w:p>
    <w:p w:rsidR="00B80F9F" w:rsidRPr="00B80F9F" w:rsidRDefault="00B80F9F" w:rsidP="00B80F9F">
      <w:pPr>
        <w:widowControl/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B80F9F">
        <w:rPr>
          <w:b/>
          <w:color w:val="000000"/>
          <w:sz w:val="24"/>
          <w:szCs w:val="24"/>
          <w:lang w:eastAsia="ru-RU"/>
        </w:rPr>
        <w:t>ОБОРУДОВАНИЯ, РАСХОДНЫХ МАТЕРИАЛОВ, СРЕДСТВ ОБУЧЕНИЯ И ВОСПИТАНИЯ ДЛЯ СОЗДАНИЯ И</w:t>
      </w:r>
    </w:p>
    <w:p w:rsidR="00B80F9F" w:rsidRPr="00B80F9F" w:rsidRDefault="00B80F9F" w:rsidP="00B80F9F">
      <w:pPr>
        <w:widowControl/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B80F9F">
        <w:rPr>
          <w:b/>
          <w:color w:val="000000"/>
          <w:sz w:val="24"/>
          <w:szCs w:val="24"/>
          <w:lang w:eastAsia="ru-RU"/>
        </w:rPr>
        <w:t xml:space="preserve">ОБЕСПЕЧЕНИЯ ФУНКЦИОНИРОВАНИЯ ЦЕНТРОВ ОБРАЗОВАНИЯ </w:t>
      </w:r>
      <w:proofErr w:type="gramStart"/>
      <w:r w:rsidRPr="00B80F9F">
        <w:rPr>
          <w:b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B80F9F">
        <w:rPr>
          <w:b/>
          <w:color w:val="000000"/>
          <w:sz w:val="24"/>
          <w:szCs w:val="24"/>
          <w:lang w:eastAsia="ru-RU"/>
        </w:rPr>
        <w:t xml:space="preserve"> И</w:t>
      </w:r>
    </w:p>
    <w:p w:rsidR="00B80F9F" w:rsidRPr="00B80F9F" w:rsidRDefault="00B80F9F" w:rsidP="00B80F9F">
      <w:pPr>
        <w:widowControl/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proofErr w:type="gramStart"/>
      <w:r w:rsidRPr="00B80F9F">
        <w:rPr>
          <w:b/>
          <w:color w:val="000000"/>
          <w:sz w:val="24"/>
          <w:szCs w:val="24"/>
          <w:lang w:eastAsia="ru-RU"/>
        </w:rPr>
        <w:t>ТЕХНОЛОГИЧЕСКОЙ</w:t>
      </w:r>
      <w:proofErr w:type="gramEnd"/>
      <w:r w:rsidRPr="00B80F9F">
        <w:rPr>
          <w:b/>
          <w:color w:val="000000"/>
          <w:sz w:val="24"/>
          <w:szCs w:val="24"/>
          <w:lang w:eastAsia="ru-RU"/>
        </w:rPr>
        <w:t xml:space="preserve"> НАПРАВЛЕННОСТЕЙ «ТОЧКА РОСТА» В ОБЩЕОБРАЗОВАТЕЛЬНЫХ ОРГАНИЗАЦИЯХ,</w:t>
      </w:r>
    </w:p>
    <w:p w:rsidR="00B80F9F" w:rsidRPr="00B80F9F" w:rsidRDefault="00B80F9F" w:rsidP="00B80F9F">
      <w:pPr>
        <w:widowControl/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B80F9F">
        <w:rPr>
          <w:b/>
          <w:color w:val="000000"/>
          <w:sz w:val="24"/>
          <w:szCs w:val="24"/>
          <w:lang w:eastAsia="ru-RU"/>
        </w:rPr>
        <w:t>РАСПОЛОЖЕННЫХ В СЕЛЬСКОЙ МЕСТНОСТИ И МАЛЫХ ГОРОДАХ</w:t>
      </w:r>
    </w:p>
    <w:p w:rsidR="00B80F9F" w:rsidRDefault="00B80F9F" w:rsidP="00B80F9F">
      <w:pPr>
        <w:spacing w:before="66"/>
        <w:ind w:left="507"/>
        <w:jc w:val="right"/>
        <w:rPr>
          <w:sz w:val="24"/>
        </w:rPr>
      </w:pPr>
      <w:r>
        <w:rPr>
          <w:sz w:val="24"/>
        </w:rPr>
        <w:t>ТАБЛИЦА №2</w:t>
      </w:r>
    </w:p>
    <w:p w:rsidR="00C55C89" w:rsidRDefault="002F52CE">
      <w:pPr>
        <w:pStyle w:val="1"/>
        <w:spacing w:before="1"/>
        <w:ind w:left="508"/>
      </w:pPr>
      <w:r>
        <w:t>ПРОФИЛЬНЫЙ КОМПЛЕКТ ОБОРУДОВАНИЯ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37"/>
        </w:trPr>
        <w:tc>
          <w:tcPr>
            <w:tcW w:w="850" w:type="dxa"/>
          </w:tcPr>
          <w:p w:rsidR="00C55C89" w:rsidRDefault="002F52CE" w:rsidP="00B80F9F">
            <w:pPr>
              <w:pStyle w:val="TableParagraph"/>
              <w:rPr>
                <w:b/>
                <w:sz w:val="20"/>
              </w:rPr>
            </w:pPr>
            <w:r>
              <w:br w:type="column"/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0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8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0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9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278"/>
        </w:trPr>
        <w:tc>
          <w:tcPr>
            <w:tcW w:w="16022" w:type="dxa"/>
            <w:gridSpan w:val="5"/>
          </w:tcPr>
          <w:p w:rsidR="00C55C89" w:rsidRDefault="002F52CE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 (ОБЯЗАТЕЛЬНАЯ ЧАСТЬ)</w:t>
            </w:r>
          </w:p>
        </w:tc>
      </w:tr>
      <w:tr w:rsidR="00C55C89">
        <w:trPr>
          <w:trHeight w:val="275"/>
        </w:trPr>
        <w:tc>
          <w:tcPr>
            <w:tcW w:w="16022" w:type="dxa"/>
            <w:gridSpan w:val="5"/>
          </w:tcPr>
          <w:p w:rsidR="00C55C89" w:rsidRDefault="00B80F9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 напра</w:t>
            </w:r>
            <w:r w:rsidR="002F52CE">
              <w:rPr>
                <w:b/>
                <w:sz w:val="24"/>
              </w:rPr>
              <w:t>ленность</w:t>
            </w:r>
          </w:p>
        </w:tc>
      </w:tr>
      <w:tr w:rsidR="00C55C89">
        <w:trPr>
          <w:trHeight w:val="6624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198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биологии (ученическая)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на уроках по биологии в основной школе и проектно-исследовательской деятельности учащихся. Комплектация: Беспроводной мультидатчик по биологии с 6-ю встроенными датчиками: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влажности с диапазоном измерения 0…100%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освещенности с диапазоном измерения не уже чем от 0 до 180000 лк</w:t>
            </w:r>
          </w:p>
          <w:p w:rsidR="00C55C89" w:rsidRDefault="002F52CE">
            <w:pPr>
              <w:pStyle w:val="TableParagraph"/>
              <w:ind w:left="106" w:right="665"/>
              <w:rPr>
                <w:sz w:val="24"/>
              </w:rPr>
            </w:pPr>
            <w:r>
              <w:rPr>
                <w:sz w:val="24"/>
              </w:rPr>
              <w:t>Датчик рН с диапазоном измерения не уже чем от 0 до 14 pH Датчик температуры с диапазоном измерения не уже чем от -20 до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+140С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электропроводимости с диапазонами измерения не уже чем от 0 до 200 мкСм; от 0 до 2000 мкСм; от 0 до 20000 мкСм</w:t>
            </w:r>
          </w:p>
          <w:p w:rsidR="00C55C89" w:rsidRDefault="002F52CE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Датчик температуры окружающей среды с диапазоном измерения не уже чем от -20 до +40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C55C89" w:rsidRDefault="002F52CE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</w:t>
            </w:r>
          </w:p>
          <w:p w:rsidR="00C55C89" w:rsidRDefault="002F52CE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Цифровая видеокамера с металлическим штативом, разрешение не менее 0,3 Мпикс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  <w:p w:rsidR="00C55C89" w:rsidRDefault="002F52CE">
            <w:pPr>
              <w:pStyle w:val="TableParagraph"/>
              <w:spacing w:line="270" w:lineRule="atLeast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30 работ Упаковка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175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175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type w:val="continuous"/>
          <w:pgSz w:w="16850" w:h="11900" w:orient="landscape"/>
          <w:pgMar w:top="680" w:right="38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 w:rsidTr="000119F6">
        <w:trPr>
          <w:trHeight w:val="417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поддержки, наличие видеороликов.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6348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29"/>
              </w:rPr>
            </w:pPr>
          </w:p>
          <w:p w:rsidR="00C55C89" w:rsidRDefault="002F52C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200"/>
              <w:ind w:left="109" w:right="100"/>
              <w:rPr>
                <w:sz w:val="24"/>
              </w:rPr>
            </w:pPr>
            <w:r>
              <w:rPr>
                <w:sz w:val="24"/>
              </w:rPr>
              <w:t>Цифровая лаборатория по химии (ученическая)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по химии на уроках в основной школе и проектно-исследовательской деятельности учащихся. Комплектация:</w:t>
            </w:r>
          </w:p>
          <w:p w:rsidR="00C55C89" w:rsidRDefault="002F52CE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Беспроводной мультидатчик по химии с 4-мя встроенными датчиками: Датчик рН с диапазоном измерения не уже чем от 0 до 14 pH</w:t>
            </w:r>
          </w:p>
          <w:p w:rsidR="00C55C89" w:rsidRDefault="002F52CE"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z w:val="24"/>
              </w:rPr>
              <w:t>Датчик высокой температуры (термопарный) с диапазоном измерения не уже чем от -100 до +900С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электропроводимости с диапазонами измерения не уже чем от 0 до 200 мкСм; от 0 до 2000 мкСм; от 0 до 20000 мкСм</w:t>
            </w:r>
          </w:p>
          <w:p w:rsidR="00C55C89" w:rsidRDefault="002F52CE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 температуры платиновый с диапазоном измерения не уже чем от -30 до +120C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Отдельные датчики:</w:t>
            </w:r>
          </w:p>
          <w:p w:rsidR="00C55C89" w:rsidRDefault="002F52CE">
            <w:pPr>
              <w:pStyle w:val="TableParagraph"/>
              <w:ind w:left="106" w:right="3656"/>
              <w:rPr>
                <w:sz w:val="24"/>
              </w:rPr>
            </w:pPr>
            <w:r>
              <w:rPr>
                <w:sz w:val="24"/>
              </w:rPr>
              <w:t>Датчик оптической плотности 525 нм Аксессуары: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C55C89" w:rsidRDefault="002F52CE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</w:t>
            </w:r>
          </w:p>
          <w:p w:rsidR="00C55C89" w:rsidRDefault="002F52CE">
            <w:pPr>
              <w:pStyle w:val="TableParagraph"/>
              <w:ind w:left="106" w:right="665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Набор лабораторной оснастки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  <w:p w:rsidR="00C55C89" w:rsidRDefault="002F52CE">
            <w:pPr>
              <w:pStyle w:val="TableParagraph"/>
              <w:spacing w:line="270" w:lineRule="atLeast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40 работ Наличие русскоязычного сайта поддержки Наличие видеороликов.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29"/>
              </w:rPr>
            </w:pPr>
          </w:p>
          <w:p w:rsidR="00C55C89" w:rsidRDefault="002F52CE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29"/>
              </w:rPr>
            </w:pPr>
          </w:p>
          <w:p w:rsidR="00C55C89" w:rsidRDefault="002F52CE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6901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7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9"/>
              </w:rPr>
            </w:pPr>
          </w:p>
          <w:p w:rsidR="00C55C89" w:rsidRDefault="002F52CE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физике (ученическая)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708"/>
              <w:rPr>
                <w:sz w:val="24"/>
              </w:rPr>
            </w:pPr>
            <w:r>
              <w:rPr>
                <w:sz w:val="24"/>
              </w:rPr>
              <w:t>Обеспечивает выполнение экспериментов по темам курса физики. Комплектация:</w:t>
            </w:r>
          </w:p>
          <w:p w:rsidR="00C55C89" w:rsidRDefault="002F52CE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Беспроводной мультидатчик по физике с 6-ю встроенными датчиками: Цифровой датчик температуры с диапазоном измерения не уже чем от - 20 до 120С</w:t>
            </w:r>
          </w:p>
          <w:p w:rsidR="00C55C89" w:rsidRDefault="002F52CE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>Цифровой датчик абсолютного давления с диапазоном измерения не уже чем от 0 до 500 кПа</w:t>
            </w:r>
          </w:p>
          <w:p w:rsidR="00C55C89" w:rsidRDefault="002F52CE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Датчик магнитного поля с диапазоном измерения не уже чем от -80 до 80 мТл</w:t>
            </w:r>
          </w:p>
          <w:p w:rsidR="00C55C89" w:rsidRDefault="002F52CE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Датчик напряжения с диапазонами измерения не уже чем от -2 до +2В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от -5 до +5В; от -10 до +10В; от -15 до +15В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тока не уже чем от -1 до +1А</w:t>
            </w:r>
          </w:p>
          <w:p w:rsidR="00C55C89" w:rsidRDefault="002F52CE">
            <w:pPr>
              <w:pStyle w:val="TableParagraph"/>
              <w:ind w:left="106" w:right="642"/>
              <w:rPr>
                <w:sz w:val="24"/>
              </w:rPr>
            </w:pPr>
            <w:r>
              <w:rPr>
                <w:sz w:val="24"/>
              </w:rPr>
              <w:t>Датчик акселерометр с показателями не менее чем: ±2 g; ±4 g; ±8 g Отдельные устройства:</w:t>
            </w:r>
          </w:p>
          <w:p w:rsidR="00C55C89" w:rsidRDefault="002F52CE">
            <w:pPr>
              <w:pStyle w:val="TableParagraph"/>
              <w:ind w:left="106" w:right="2868"/>
              <w:rPr>
                <w:sz w:val="24"/>
              </w:rPr>
            </w:pPr>
            <w:r>
              <w:rPr>
                <w:sz w:val="24"/>
              </w:rPr>
              <w:t>USB осциллограф не менее 2 канала, +/-100В Аксессуары: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C55C89" w:rsidRDefault="002F52CE">
            <w:pPr>
              <w:pStyle w:val="TableParagraph"/>
              <w:ind w:left="106" w:right="294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 Конструктор для проведения экспериментов</w:t>
            </w:r>
          </w:p>
          <w:p w:rsidR="00C55C89" w:rsidRDefault="002F52CE">
            <w:pPr>
              <w:pStyle w:val="TableParagraph"/>
              <w:ind w:left="106" w:right="1151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Программное обеспечение</w:t>
            </w:r>
          </w:p>
          <w:p w:rsidR="00C55C89" w:rsidRDefault="002F52CE">
            <w:pPr>
              <w:pStyle w:val="TableParagraph"/>
              <w:spacing w:line="270" w:lineRule="atLeast"/>
              <w:ind w:left="106" w:right="3129"/>
              <w:rPr>
                <w:sz w:val="24"/>
              </w:rPr>
            </w:pPr>
            <w:r>
              <w:rPr>
                <w:sz w:val="24"/>
              </w:rPr>
              <w:t>Методические рекомендации (40 работ) Наличие русскоязычного сайта поддержки Наличие видеороликов.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7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7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C55C89">
        <w:trPr>
          <w:trHeight w:val="275"/>
        </w:trPr>
        <w:tc>
          <w:tcPr>
            <w:tcW w:w="16022" w:type="dxa"/>
            <w:gridSpan w:val="5"/>
          </w:tcPr>
          <w:p w:rsidR="00C55C89" w:rsidRDefault="002F52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 оборудование</w:t>
            </w:r>
          </w:p>
        </w:tc>
      </w:tr>
      <w:tr w:rsidR="00C55C89">
        <w:trPr>
          <w:trHeight w:val="542"/>
        </w:trPr>
        <w:tc>
          <w:tcPr>
            <w:tcW w:w="850" w:type="dxa"/>
          </w:tcPr>
          <w:p w:rsidR="00C55C89" w:rsidRDefault="002F52CE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</w:tcPr>
          <w:p w:rsidR="00C55C89" w:rsidRDefault="002F52CE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  <w:spacing w:before="5"/>
            </w:pP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Форм-фактор: ноутбук;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spacing w:before="126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spacing w:before="126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7729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2308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наличие; Русская раскладка клавиатуры: наличие; Диагональ экрана: не менее 15,6 дюймов; Разрешение экрана: не менее 1920х1080 пикселей; Количество ядер процессора: не менее 4; Количество потоков: не менее 8;</w:t>
            </w:r>
          </w:p>
          <w:p w:rsidR="00C55C89" w:rsidRDefault="002F52CE">
            <w:pPr>
              <w:pStyle w:val="TableParagraph"/>
              <w:ind w:left="106" w:right="1125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ГГц; Максимальная тактовая частота процессора: не менее 2,5 ГГц; Кэш-память процессора: не менее 6 Мбайт;</w:t>
            </w:r>
          </w:p>
          <w:p w:rsidR="00C55C89" w:rsidRDefault="002F52CE">
            <w:pPr>
              <w:pStyle w:val="TableParagraph"/>
              <w:ind w:left="106" w:right="980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 менее 8 Гбайт; Объем поддерживаемой оперативной памяти (для возможности расширения): не менее 24 Гбайт;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Объем накопителя SSD: не менее 240 Гбайт;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Время автономной работы от батареи: не менее 6 часов;</w:t>
            </w:r>
          </w:p>
          <w:p w:rsidR="00C55C89" w:rsidRDefault="002F52CE">
            <w:pPr>
              <w:pStyle w:val="TableParagraph"/>
              <w:ind w:left="106" w:right="1008"/>
              <w:jc w:val="both"/>
              <w:rPr>
                <w:sz w:val="24"/>
              </w:rPr>
            </w:pPr>
            <w:r>
              <w:rPr>
                <w:sz w:val="24"/>
              </w:rPr>
              <w:t>Вес ноутбука с установленным аккумулятором: не более 1,8 кг; Внешний интерфейс USB стандарта не ниже 3.0: не менее трех свободных;</w:t>
            </w:r>
          </w:p>
          <w:p w:rsidR="00C55C89" w:rsidRDefault="002F52CE">
            <w:pPr>
              <w:pStyle w:val="TableParagraph"/>
              <w:ind w:left="106" w:right="1420"/>
              <w:rPr>
                <w:sz w:val="24"/>
              </w:rPr>
            </w:pPr>
            <w:r>
              <w:rPr>
                <w:sz w:val="24"/>
              </w:rPr>
              <w:t>Внешний интерфейс LAN (использование переходников не предусмотрено): наличие;</w:t>
            </w:r>
          </w:p>
          <w:p w:rsidR="00C55C89" w:rsidRDefault="002F52CE">
            <w:pPr>
              <w:pStyle w:val="TableParagraph"/>
              <w:ind w:left="106" w:right="704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переходников не предусмотрено): VGA, HDMI;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Беспроводная связь Wi-Fi: наличие с поддержкой стандарта IEEE 802.11n или современнее;</w:t>
            </w:r>
          </w:p>
          <w:p w:rsidR="00C55C89" w:rsidRDefault="002F52CE">
            <w:pPr>
              <w:pStyle w:val="TableParagraph"/>
              <w:ind w:left="106" w:right="4224"/>
              <w:rPr>
                <w:sz w:val="24"/>
              </w:rPr>
            </w:pPr>
            <w:r>
              <w:rPr>
                <w:sz w:val="24"/>
              </w:rPr>
              <w:t>Web-камера: наличие; Манипулятор "мышь": наличие;</w:t>
            </w:r>
          </w:p>
          <w:p w:rsidR="00C55C89" w:rsidRDefault="002F52CE">
            <w:pPr>
              <w:pStyle w:val="TableParagraph"/>
              <w:spacing w:line="270" w:lineRule="atLeast"/>
              <w:ind w:left="106" w:right="496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</w:tbl>
    <w:p w:rsidR="00C55C89" w:rsidRDefault="00C55C89">
      <w:p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275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</w:tr>
      <w:tr w:rsidR="00C55C89">
        <w:trPr>
          <w:trHeight w:val="1658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33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6"/>
              <w:rPr>
                <w:sz w:val="21"/>
              </w:rPr>
            </w:pPr>
          </w:p>
          <w:p w:rsidR="00C55C89" w:rsidRDefault="002F52CE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МФУ (принтер, сканер, копир)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Тип устройства: МФУ (функции печати, копирования, сканирования); Формат бумаги: не менее А4;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Цветность: черно-белый;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Технология печати: лазерная</w:t>
            </w:r>
          </w:p>
          <w:p w:rsidR="00C55C89" w:rsidRDefault="002F52CE">
            <w:pPr>
              <w:pStyle w:val="TableParagraph"/>
              <w:spacing w:line="270" w:lineRule="atLeast"/>
              <w:ind w:left="106" w:right="1115"/>
              <w:rPr>
                <w:sz w:val="24"/>
              </w:rPr>
            </w:pPr>
            <w:r>
              <w:rPr>
                <w:sz w:val="24"/>
              </w:rPr>
              <w:t>Максимальное разрешение печати: не менее 1200×1200 точек; Интерфейсы: Wi-Fi, Ethernet (RJ-45), USB.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33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33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C55C89">
        <w:trPr>
          <w:trHeight w:val="275"/>
        </w:trPr>
        <w:tc>
          <w:tcPr>
            <w:tcW w:w="13612" w:type="dxa"/>
            <w:gridSpan w:val="4"/>
          </w:tcPr>
          <w:p w:rsidR="00C55C89" w:rsidRDefault="002F52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 ОБОРУДОВАНИЕ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</w:tr>
      <w:tr w:rsidR="00C55C89">
        <w:trPr>
          <w:trHeight w:val="275"/>
        </w:trPr>
        <w:tc>
          <w:tcPr>
            <w:tcW w:w="13612" w:type="dxa"/>
            <w:gridSpan w:val="4"/>
          </w:tcPr>
          <w:p w:rsidR="00C55C89" w:rsidRDefault="002F52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 направленность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</w:tr>
      <w:tr w:rsidR="00C55C89">
        <w:trPr>
          <w:trHeight w:val="5244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33"/>
              </w:rPr>
            </w:pPr>
          </w:p>
          <w:p w:rsidR="00C55C89" w:rsidRDefault="002F52C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35"/>
              </w:rPr>
            </w:pPr>
          </w:p>
          <w:p w:rsidR="00C55C89" w:rsidRDefault="002F52CE">
            <w:pPr>
              <w:pStyle w:val="TableParagraph"/>
              <w:spacing w:before="1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биологии (ученическая)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на уроках по биологии в основной школе и проектно-исследовательской деятельности учащихся. Комплектация: Беспроводной мультидатчик по биологии с 6-ю встроенными датчиками: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влажности с диапазоном измерения 0…100%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освещенности с диапазоном измерения не уже чем от 0 до 180000 лк</w:t>
            </w:r>
          </w:p>
          <w:p w:rsidR="00C55C89" w:rsidRDefault="002F52CE">
            <w:pPr>
              <w:pStyle w:val="TableParagraph"/>
              <w:ind w:left="106" w:right="665"/>
              <w:rPr>
                <w:sz w:val="24"/>
              </w:rPr>
            </w:pPr>
            <w:r>
              <w:rPr>
                <w:sz w:val="24"/>
              </w:rPr>
              <w:t>Датчик рН с диапазоном измерения не уже чем от 0 до 14 pH Датчик температуры с диапазоном измерения не уже чем от -20 до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+140С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электропроводимости с диапазонами измерения не уже чем от 0 до 200 мкСм; от 0 до 2000 мкСм; от 0 до 20000 мкСм</w:t>
            </w:r>
          </w:p>
          <w:p w:rsidR="00C55C89" w:rsidRDefault="002F52CE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Датчик температуры окружающей среды с диапазоном измерения не уже чем от -20 до +40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C55C89" w:rsidRDefault="002F52CE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</w:t>
            </w: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33"/>
              </w:rPr>
            </w:pPr>
          </w:p>
          <w:p w:rsidR="00C55C89" w:rsidRDefault="002F52CE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33"/>
              </w:rPr>
            </w:pPr>
          </w:p>
          <w:p w:rsidR="00C55C89" w:rsidRDefault="002F52CE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1656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Цифровая видеокамера с металлическим штативом, разрешение не менее 0,3 Мпикс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  <w:p w:rsidR="00C55C89" w:rsidRDefault="002F52CE">
            <w:pPr>
              <w:pStyle w:val="TableParagraph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30 работ Упаковка</w:t>
            </w: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поддержки, наличие видеороликов.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6072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31"/>
              </w:rPr>
            </w:pPr>
          </w:p>
          <w:p w:rsidR="00C55C89" w:rsidRDefault="002F52CE">
            <w:pPr>
              <w:pStyle w:val="TableParagraph"/>
              <w:spacing w:before="1"/>
              <w:ind w:left="109" w:right="100"/>
              <w:rPr>
                <w:sz w:val="24"/>
              </w:rPr>
            </w:pPr>
            <w:r>
              <w:rPr>
                <w:sz w:val="24"/>
              </w:rPr>
              <w:t>Цифровая лаборатория по химии (ученическая)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Обеспечивает выполнение лабораторных работ по химии на уроках в основной школе и проектно-исследовательской деятельности учащихся. Комплектация:</w:t>
            </w:r>
          </w:p>
          <w:p w:rsidR="00C55C89" w:rsidRDefault="002F52CE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Беспроводной мультидатчик по химии с 4-мя встроенными датчиками: Датчик рН с диапазоном измерения не уже чем от 0 до 14 pH</w:t>
            </w:r>
          </w:p>
          <w:p w:rsidR="00C55C89" w:rsidRDefault="002F52CE"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z w:val="24"/>
              </w:rPr>
              <w:t>Датчик высокой температуры (термопарный) с диапазоном измерения не уже чем от -100 до +900С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электропроводимости с диапазонами измерения не уже чем от 0 до 200 мкСм; от 0 до 2000 мкСм; от 0 до 20000 мкСм</w:t>
            </w:r>
          </w:p>
          <w:p w:rsidR="00C55C89" w:rsidRDefault="002F52CE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Датчик температуры платиновый с диапазоном измерения не уже чем от -30 до +120C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Отдельные датчики:</w:t>
            </w:r>
          </w:p>
          <w:p w:rsidR="00C55C89" w:rsidRDefault="002F52CE">
            <w:pPr>
              <w:pStyle w:val="TableParagraph"/>
              <w:ind w:left="106" w:right="3656"/>
              <w:rPr>
                <w:sz w:val="24"/>
              </w:rPr>
            </w:pPr>
            <w:r>
              <w:rPr>
                <w:sz w:val="24"/>
              </w:rPr>
              <w:t>Датчик оптической плотности 525 нм Аксессуары: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C55C89" w:rsidRDefault="002F52CE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</w:t>
            </w:r>
          </w:p>
          <w:p w:rsidR="00C55C89" w:rsidRDefault="002F52CE">
            <w:pPr>
              <w:pStyle w:val="TableParagraph"/>
              <w:ind w:left="106" w:right="1151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Набор лабораторной оснастки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  <w:p w:rsidR="00C55C89" w:rsidRDefault="002F52CE">
            <w:pPr>
              <w:pStyle w:val="TableParagraph"/>
              <w:spacing w:line="270" w:lineRule="atLeast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40 работ Наличие русскоязычного сайта поддержки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200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200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275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 видеороликов.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</w:tr>
      <w:tr w:rsidR="00C55C89">
        <w:trPr>
          <w:trHeight w:val="6901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7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9"/>
              </w:rPr>
            </w:pPr>
          </w:p>
          <w:p w:rsidR="00C55C89" w:rsidRDefault="002F52CE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физике (ученическая)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708"/>
              <w:rPr>
                <w:sz w:val="24"/>
              </w:rPr>
            </w:pPr>
            <w:r>
              <w:rPr>
                <w:sz w:val="24"/>
              </w:rPr>
              <w:t>Обеспечивает выполнение экспериментов по темам курса физики. Комплектация:</w:t>
            </w:r>
          </w:p>
          <w:p w:rsidR="00C55C89" w:rsidRDefault="002F52CE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Беспроводной мультидатчик по физике с 6-ю встроенными датчиками: Цифровой датчик температуры с диапазоном измерения не уже чем от - 20 до 120С</w:t>
            </w:r>
          </w:p>
          <w:p w:rsidR="00C55C89" w:rsidRDefault="002F52CE">
            <w:pPr>
              <w:pStyle w:val="TableParagraph"/>
              <w:ind w:left="106" w:right="456"/>
              <w:rPr>
                <w:sz w:val="24"/>
              </w:rPr>
            </w:pPr>
            <w:r>
              <w:rPr>
                <w:sz w:val="24"/>
              </w:rPr>
              <w:t>Цифровой датчик абсолютного давления с диапазоном измерения не уже чем от 0 до 500 кПа</w:t>
            </w:r>
          </w:p>
          <w:p w:rsidR="00C55C89" w:rsidRDefault="002F52CE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Датчик магнитного поля с диапазоном измерения не уже чем от -80 до 80 мТл</w:t>
            </w:r>
          </w:p>
          <w:p w:rsidR="00C55C89" w:rsidRDefault="002F52CE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Датчик напряжения с диапазонами измерения не уже чем от -2 до +2В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от -5 до +5В; от -10 до +10В; от -15 до +15В</w:t>
            </w:r>
          </w:p>
          <w:p w:rsidR="00C55C89" w:rsidRDefault="002F52C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Датчик тока не уже чем от -1 до +1А</w:t>
            </w:r>
          </w:p>
          <w:p w:rsidR="00C55C89" w:rsidRDefault="002F52CE">
            <w:pPr>
              <w:pStyle w:val="TableParagraph"/>
              <w:ind w:left="106" w:right="642"/>
              <w:rPr>
                <w:sz w:val="24"/>
              </w:rPr>
            </w:pPr>
            <w:r>
              <w:rPr>
                <w:sz w:val="24"/>
              </w:rPr>
              <w:t>Датчик акселерометр с показателями не менее чем: ±2 g; ±4 g; ±8 g Отдельные устройства:</w:t>
            </w:r>
          </w:p>
          <w:p w:rsidR="00C55C89" w:rsidRDefault="002F52CE">
            <w:pPr>
              <w:pStyle w:val="TableParagraph"/>
              <w:ind w:left="106" w:right="2868"/>
              <w:rPr>
                <w:sz w:val="24"/>
              </w:rPr>
            </w:pPr>
            <w:r>
              <w:rPr>
                <w:sz w:val="24"/>
              </w:rPr>
              <w:t>USB осциллограф не менее 2 канала, +/-100В Аксессуары: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C55C89" w:rsidRDefault="002F52CE">
            <w:pPr>
              <w:pStyle w:val="TableParagraph"/>
              <w:ind w:left="106" w:right="294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 Конструктор для проведения экспериментов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Программное обеспечение</w:t>
            </w:r>
          </w:p>
          <w:p w:rsidR="00C55C89" w:rsidRDefault="002F52CE">
            <w:pPr>
              <w:pStyle w:val="TableParagraph"/>
              <w:spacing w:line="270" w:lineRule="atLeast"/>
              <w:ind w:left="106" w:right="3129"/>
              <w:rPr>
                <w:sz w:val="24"/>
              </w:rPr>
            </w:pPr>
            <w:r>
              <w:rPr>
                <w:sz w:val="24"/>
              </w:rPr>
              <w:t>Методические рекомендации (40 работ) Наличие русскоязычного сайта поддержки Наличие видеороликов.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7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7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C55C89">
        <w:trPr>
          <w:trHeight w:val="554"/>
        </w:trPr>
        <w:tc>
          <w:tcPr>
            <w:tcW w:w="850" w:type="dxa"/>
          </w:tcPr>
          <w:p w:rsidR="00C55C89" w:rsidRDefault="002F52C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</w:tcPr>
          <w:p w:rsidR="00C55C89" w:rsidRDefault="002F52C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</w:p>
          <w:p w:rsidR="00C55C89" w:rsidRDefault="002F52C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физиологии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Обеспечивает проведение исследования по функционированию</w:t>
            </w: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человеческого организма. Комплектация: Беспроводной мультидатчик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spacing w:before="13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spacing w:before="13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6625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2F52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(профильный уровень)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по физиологии с 5-ю встроенными датчиками: Датчик артериального давления (0…250 мм рт. ст.)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пульса с диапазоном измерения не уже чем от 30 до 200 уд/мин Датчик температуры тела с диапазоном измерения не уже чем от +25 до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+40С</w:t>
            </w:r>
          </w:p>
          <w:p w:rsidR="00C55C89" w:rsidRDefault="002F52CE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Датчик частоты дыхания с диапазоном измерения не уже чем от 0 до 100 циклов/мин</w:t>
            </w:r>
          </w:p>
          <w:p w:rsidR="00C55C89" w:rsidRDefault="002F52CE">
            <w:pPr>
              <w:pStyle w:val="TableParagraph"/>
              <w:ind w:left="106" w:right="2432"/>
              <w:rPr>
                <w:sz w:val="24"/>
              </w:rPr>
            </w:pPr>
            <w:r>
              <w:rPr>
                <w:sz w:val="24"/>
              </w:rPr>
              <w:t>Датчик ускорения с показателями ±2 g; ±4 g; ±8 g Отдельные устройства:</w:t>
            </w:r>
          </w:p>
          <w:p w:rsidR="00C55C89" w:rsidRDefault="002F52CE">
            <w:pPr>
              <w:pStyle w:val="TableParagraph"/>
              <w:ind w:left="106" w:right="412"/>
              <w:rPr>
                <w:sz w:val="24"/>
              </w:rPr>
            </w:pPr>
            <w:r>
              <w:rPr>
                <w:sz w:val="24"/>
              </w:rPr>
              <w:t>Датчик ЭКГ с диапазоном измерения не уже чем от -300 до +300 мВ) Датчик рН с диапазоном измерения не уже чем от 0 до 14 pH</w:t>
            </w:r>
          </w:p>
          <w:p w:rsidR="00C55C89" w:rsidRDefault="002F52CE">
            <w:pPr>
              <w:pStyle w:val="TableParagraph"/>
              <w:ind w:left="106" w:right="610"/>
              <w:rPr>
                <w:sz w:val="24"/>
              </w:rPr>
            </w:pPr>
            <w:r>
              <w:rPr>
                <w:sz w:val="24"/>
              </w:rPr>
              <w:t>Датчик силомер с диапазоном измерения не уже чем от -40 до 40 Н Датчик освещенности с диапазоном измерения не уже чем от 0 до 180000 лк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</w:t>
            </w:r>
          </w:p>
          <w:p w:rsidR="00C55C89" w:rsidRDefault="002F52CE">
            <w:pPr>
              <w:pStyle w:val="TableParagraph"/>
              <w:ind w:left="106" w:right="294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 Конструктор для проведения экспериментов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Программное обеспечение</w:t>
            </w:r>
          </w:p>
          <w:p w:rsidR="00C55C89" w:rsidRDefault="002F52CE">
            <w:pPr>
              <w:pStyle w:val="TableParagraph"/>
              <w:spacing w:line="270" w:lineRule="atLeast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20 работ Наличие русскоязычного сайта поддержки Наличие видеороликов.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1103"/>
        </w:trPr>
        <w:tc>
          <w:tcPr>
            <w:tcW w:w="850" w:type="dxa"/>
          </w:tcPr>
          <w:p w:rsidR="00C55C89" w:rsidRDefault="00C55C89">
            <w:pPr>
              <w:pStyle w:val="TableParagraph"/>
              <w:spacing w:before="4"/>
              <w:rPr>
                <w:sz w:val="35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spacing w:before="3"/>
              <w:rPr>
                <w:sz w:val="23"/>
              </w:rPr>
            </w:pPr>
          </w:p>
          <w:p w:rsidR="00C55C89" w:rsidRDefault="002F52CE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Цифровая лаборатория по экологии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317"/>
              <w:rPr>
                <w:sz w:val="24"/>
              </w:rPr>
            </w:pPr>
            <w:r>
              <w:rPr>
                <w:sz w:val="24"/>
              </w:rPr>
              <w:t>Обеспечивает проведение учебного экологического мониторинга инструментальными методами. Набор применяется при изучении экологии, биологии, химии, географии и природоведения, а также для</w:t>
            </w: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индивидуальных исследования и проектной деятельности школьников.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4"/>
              <w:rPr>
                <w:sz w:val="35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4"/>
              <w:rPr>
                <w:sz w:val="35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7729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949"/>
              <w:rPr>
                <w:sz w:val="24"/>
              </w:rPr>
            </w:pPr>
            <w:r>
              <w:rPr>
                <w:sz w:val="24"/>
              </w:rPr>
              <w:t>Комплектация: Беспроводной мультидатчик по экологическому мониторингу с 8-ю встроенными датчиками:</w:t>
            </w:r>
          </w:p>
          <w:p w:rsidR="00C55C89" w:rsidRDefault="002F52CE">
            <w:pPr>
              <w:pStyle w:val="TableParagraph"/>
              <w:ind w:left="106" w:right="5298"/>
              <w:rPr>
                <w:sz w:val="24"/>
              </w:rPr>
            </w:pPr>
            <w:r>
              <w:rPr>
                <w:sz w:val="24"/>
              </w:rPr>
              <w:t>Датчик нитрат-ионов Датчик хлорид-ионов</w:t>
            </w:r>
          </w:p>
          <w:p w:rsidR="00C55C89" w:rsidRDefault="002F52CE">
            <w:pPr>
              <w:pStyle w:val="TableParagraph"/>
              <w:ind w:left="106" w:right="1250"/>
              <w:rPr>
                <w:sz w:val="24"/>
              </w:rPr>
            </w:pPr>
            <w:r>
              <w:rPr>
                <w:sz w:val="24"/>
              </w:rPr>
              <w:t>Датчик рН с диапазоном измерения не уже чем от 0 до 14 pH Датчик влажности с диапазоном измерения 0…100%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освещенности с диапазоном измерения не уже чем от 0 до 180000 лк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температуры с диапазоном измерения не уже чем от -20 до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+140С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электропроводимости с диапазонами измерения не уже чем от 0 до 200 мкСм; от 0 до 2000 мкСм; от 0 до 20000 мкСм</w:t>
            </w:r>
          </w:p>
          <w:p w:rsidR="00C55C89" w:rsidRDefault="002F52CE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Датчик температуры окружающей среды с диапазоном измерения не уже чем от -20 до +50С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Отдельные датчики:</w:t>
            </w:r>
          </w:p>
          <w:p w:rsidR="00C55C89" w:rsidRDefault="002F52CE">
            <w:pPr>
              <w:pStyle w:val="TableParagraph"/>
              <w:ind w:left="106" w:right="657"/>
              <w:rPr>
                <w:sz w:val="24"/>
              </w:rPr>
            </w:pPr>
            <w:r>
              <w:rPr>
                <w:sz w:val="24"/>
              </w:rPr>
              <w:t>Датчик звука с функцией интегрирования с диапазоном измерения частот не менее чем от 50 Гц до 8 кГц;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влажности почвы с диапазоном измерения не уже чем от 0 до 50%</w:t>
            </w:r>
          </w:p>
          <w:p w:rsidR="00C55C89" w:rsidRDefault="002F52CE">
            <w:pPr>
              <w:pStyle w:val="TableParagraph"/>
              <w:ind w:left="106" w:right="1151"/>
              <w:rPr>
                <w:sz w:val="24"/>
              </w:rPr>
            </w:pPr>
            <w:r>
              <w:rPr>
                <w:sz w:val="24"/>
              </w:rPr>
              <w:t>Датчик кислорода с диапазоном измерения от 0 до100% Датчик оптической плотности 525нм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Датчик оптической плотности 470нм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Датчик турбидиметр с диапазоном измерения не уже чем от 0 до 200 NTU</w:t>
            </w:r>
          </w:p>
          <w:p w:rsidR="00C55C89" w:rsidRDefault="002F52CE"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sz w:val="24"/>
              </w:rPr>
              <w:t>Датчик окиси углерода с диапазоном измерения не уже чем от 0 до 1000 ppm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Аксессуары:</w:t>
            </w: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Кабель USB соединительный (2 шт.)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</w:tbl>
    <w:p w:rsidR="00C55C89" w:rsidRDefault="00C55C89">
      <w:p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2208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3357"/>
              <w:rPr>
                <w:sz w:val="24"/>
              </w:rPr>
            </w:pPr>
            <w:r>
              <w:rPr>
                <w:sz w:val="24"/>
              </w:rPr>
              <w:t>Зарядное устройство с кабелем miniUSB USB Адаптер Bluetooth 4.1 Low Energy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Стержень для закрепления датчиков в штативе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Краткое руководство по эксплуатации цифровой лаборатории Программное обеспечение</w:t>
            </w:r>
          </w:p>
          <w:p w:rsidR="00C55C89" w:rsidRDefault="002F52CE">
            <w:pPr>
              <w:pStyle w:val="TableParagraph"/>
              <w:ind w:left="106" w:right="2627"/>
              <w:rPr>
                <w:sz w:val="24"/>
              </w:rPr>
            </w:pPr>
            <w:r>
              <w:rPr>
                <w:sz w:val="24"/>
              </w:rPr>
              <w:t>Методические рекомендации не менее 20 работ Упаковка</w:t>
            </w: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поддержки, наличие видеороликов.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4140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37"/>
              </w:rPr>
            </w:pPr>
          </w:p>
          <w:p w:rsidR="00C55C89" w:rsidRDefault="002F52C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37"/>
              </w:rPr>
            </w:pPr>
          </w:p>
          <w:p w:rsidR="00C55C89" w:rsidRDefault="002F52C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Микроскоп цифровой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3827"/>
              <w:rPr>
                <w:sz w:val="24"/>
              </w:rPr>
            </w:pPr>
            <w:r>
              <w:rPr>
                <w:sz w:val="24"/>
              </w:rPr>
              <w:t>Тип микроскопа: биологический Насадка микроскопа: монокулярная Назначение: лабораторный</w:t>
            </w:r>
          </w:p>
          <w:p w:rsidR="00C55C89" w:rsidRDefault="002F52CE">
            <w:pPr>
              <w:pStyle w:val="TableParagraph"/>
              <w:ind w:left="106" w:right="3241"/>
              <w:rPr>
                <w:sz w:val="24"/>
              </w:rPr>
            </w:pPr>
            <w:r>
              <w:rPr>
                <w:sz w:val="24"/>
              </w:rPr>
              <w:t>Метод исследования: светлое поле Материал оптики: оптическое стекло Увеличение микроскопа, крат: 64 — 1280 Окуляры: WF16x</w:t>
            </w:r>
          </w:p>
          <w:p w:rsidR="00C55C89" w:rsidRDefault="002F52CE">
            <w:pPr>
              <w:pStyle w:val="TableParagraph"/>
              <w:ind w:left="106" w:right="2914"/>
              <w:rPr>
                <w:sz w:val="24"/>
              </w:rPr>
            </w:pPr>
            <w:r>
              <w:rPr>
                <w:sz w:val="24"/>
              </w:rPr>
              <w:t>Объективы: 4х, 10х, 40хs (подпружиненный) Револьверная головка: на 3 объектива</w:t>
            </w:r>
          </w:p>
          <w:p w:rsidR="00C55C89" w:rsidRDefault="002F52CE">
            <w:pPr>
              <w:pStyle w:val="TableParagraph"/>
              <w:ind w:left="106" w:right="2986"/>
              <w:rPr>
                <w:sz w:val="24"/>
              </w:rPr>
            </w:pPr>
            <w:r>
              <w:rPr>
                <w:sz w:val="24"/>
              </w:rPr>
              <w:t>Тип подсветки: зеркало или светодиод Расположение подсветки: верхняя и нижняя Материал корпуса: металл</w:t>
            </w:r>
          </w:p>
          <w:p w:rsidR="00C55C89" w:rsidRDefault="002F52CE">
            <w:pPr>
              <w:pStyle w:val="TableParagraph"/>
              <w:spacing w:line="270" w:lineRule="atLeast"/>
              <w:ind w:left="106" w:right="4284"/>
              <w:rPr>
                <w:sz w:val="24"/>
              </w:rPr>
            </w:pPr>
            <w:r>
              <w:rPr>
                <w:sz w:val="24"/>
              </w:rPr>
              <w:t>Предметный столик, мм: 90 Источник питания: 220 В/50 Гц Число мегапикселей: 1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37"/>
              </w:rPr>
            </w:pPr>
          </w:p>
          <w:p w:rsidR="00C55C89" w:rsidRDefault="002F52CE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3"/>
              <w:rPr>
                <w:sz w:val="37"/>
              </w:rPr>
            </w:pPr>
          </w:p>
          <w:p w:rsidR="00C55C89" w:rsidRDefault="002F52CE">
            <w:pPr>
              <w:pStyle w:val="TableParagraph"/>
              <w:spacing w:before="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C55C89">
        <w:trPr>
          <w:trHeight w:val="1381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21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21"/>
              </w:rPr>
            </w:pPr>
          </w:p>
          <w:p w:rsidR="00C55C89" w:rsidRDefault="002F52C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Набор ОГЭ по химии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набор входят весы лабораторные электронные 200 г,спиртовка</w:t>
            </w:r>
          </w:p>
          <w:p w:rsidR="00C55C89" w:rsidRDefault="002F52CE">
            <w:pPr>
              <w:pStyle w:val="TableParagraph"/>
              <w:spacing w:line="270" w:lineRule="atLeast"/>
              <w:ind w:left="106" w:right="263"/>
              <w:rPr>
                <w:sz w:val="24"/>
              </w:rPr>
            </w:pPr>
            <w:r>
              <w:rPr>
                <w:sz w:val="24"/>
              </w:rPr>
              <w:t>лабораторная, воронка коническая, палочка стеклянная, пробирка ПХ- 14 (10 штук), стакан высокий с носиком ВН-50 с меткой (2 штуки), цилиндр измерительный 2-50-2 (стеклянный, с притертой крышкой), штатив для пробирок на 10 гнёзд, зажим пробирочный,шпатель-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21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21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3588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ложечка (3 штуки), набор флаконов для хранения растворов и реактивов (объем флакона 100 мл - 5 комплектов по 6 штук, объем</w:t>
            </w:r>
          </w:p>
          <w:p w:rsidR="00C55C89" w:rsidRDefault="002F52CE">
            <w:pPr>
              <w:pStyle w:val="TableParagraph"/>
              <w:ind w:left="106" w:right="238"/>
              <w:rPr>
                <w:sz w:val="24"/>
              </w:rPr>
            </w:pPr>
            <w:r>
              <w:rPr>
                <w:sz w:val="24"/>
              </w:rPr>
              <w:t>флакона 30 мл - 10 комплектов по 6 штук), цилиндр измерительный с носиком 1-500 (2 штуки), стакан высокий 500 мл (3 штуки), набор ершей для мытья посуды (ерш для мытья пробирок - 3 штуки, ерш для мытья колб - 3 штуки), халат белый х/б (2 штуки), перчатки резиновые химические стойкие (2 штуки), очки защитные, фильтры бумажные (100 штук), горючее для спиртовок (0,33 л).</w:t>
            </w:r>
          </w:p>
          <w:p w:rsidR="00C55C89" w:rsidRDefault="002F52CE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В состав набор входят реактивы: алюминий, железо, соляная кислота, метилоранж, фенолфталеин, аммиак, пероксид водорода, нитрат серебра и другие; в общей сложности - 44 различных веществ,</w:t>
            </w:r>
          </w:p>
          <w:p w:rsidR="00C55C89" w:rsidRDefault="002F52CE">
            <w:pPr>
              <w:pStyle w:val="TableParagraph"/>
              <w:spacing w:line="270" w:lineRule="atLeast"/>
              <w:ind w:left="106" w:right="282"/>
              <w:rPr>
                <w:sz w:val="24"/>
              </w:rPr>
            </w:pPr>
            <w:r>
              <w:rPr>
                <w:sz w:val="24"/>
              </w:rPr>
              <w:t>используемых для составления комплектов реактивов при проведении экзаменационных экспериментов по курсу школьной химии.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4140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37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color w:val="333333"/>
                <w:sz w:val="24"/>
              </w:rPr>
              <w:t>Учебная лаборатория по нейротехнологии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состав входят: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Сенсор Тип 1 не менее 1 шт., обеспечивает возможность регистрации сигнала электрической активности мышц (электромиограммы, ЭМГ). Регистрация должна осуществляется неинвазивно, сухими электродами. Возможностью крепления к руке человека, что должно давать возможность регистрировать электрическую активности мышцы в области, над которой располагается крепление. При напряжении</w:t>
            </w:r>
          </w:p>
          <w:p w:rsidR="00C55C89" w:rsidRDefault="002F52CE">
            <w:pPr>
              <w:pStyle w:val="TableParagraph"/>
              <w:ind w:left="106" w:right="415"/>
              <w:rPr>
                <w:sz w:val="24"/>
              </w:rPr>
            </w:pPr>
            <w:r>
              <w:rPr>
                <w:sz w:val="24"/>
              </w:rPr>
              <w:t>мышцы должна быть обеспечена возможность наблюдения пучности сигнала (т.е. присутствие ЭМГ), при расслаблении мышцы - ее отсутствие.</w:t>
            </w:r>
          </w:p>
          <w:p w:rsidR="00C55C89" w:rsidRDefault="002F52CE">
            <w:pPr>
              <w:pStyle w:val="TableParagraph"/>
              <w:spacing w:before="1"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Сенсор Тип 2 не менее 1 шт., обеспечивает возможность регистрации сигнала фотоплетизмограммы (ФПГ) оптическим путем, за счет изменения отраженного от кровеносных сосудов света, объем которых изменяется под воздействием пульсовой волны. Сенсор должен быть обеспечен возможностью крепления к подушечке пальца человека.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37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37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7729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Сенсор Тип 3 не менее 1 шт., обеспечивает возможность: регистрации сигнала электрокардиограммы (ЭКГ) не инвазивным способом; регистрации I, II и III отведений; подключения электродов к сенсору с помощью соединительных проводов, оборудованных TouchProof разъемами.</w:t>
            </w:r>
          </w:p>
          <w:p w:rsidR="00C55C89" w:rsidRDefault="002F52CE">
            <w:pPr>
              <w:pStyle w:val="TableParagraph"/>
              <w:ind w:left="106" w:right="361"/>
              <w:rPr>
                <w:sz w:val="24"/>
              </w:rPr>
            </w:pPr>
            <w:r>
              <w:rPr>
                <w:sz w:val="24"/>
              </w:rPr>
              <w:t>Сенсор Тип 4 не менее 1 шт. обеспечивает возможность: регистрации сигнала кожно-гальванической реакции (КГР), регистрация которого осуществляется на постоянном токе; подключения к телу человека с помощью сухих электродов, подключение которых к сенсору осуществляется с помощью TouchProof разъемов.</w:t>
            </w:r>
          </w:p>
          <w:p w:rsidR="00C55C89" w:rsidRDefault="002F52CE"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Сенсор Тип 5 не менее 1 шт., обеспечивает возможность: регистрации сигнала электрической активности мозга (ЭЭГ) с помощью сухих неинвазивных электродов; регистрации электрической активности разных долей мозга; подключения электродов к сенсору с помощью соединительных проводов, оборудованных TouchProof разъемами; закрепления электродов на поверхности головы.</w:t>
            </w:r>
          </w:p>
          <w:p w:rsidR="00C55C89" w:rsidRDefault="002F52CE"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Сенсор Тип 6 не менее 1 шт., обеспечивает возможность: регистрации сигнала колебания грудной клетки (Сенсор дыхания); определения частоты дыхания.</w:t>
            </w:r>
          </w:p>
          <w:p w:rsidR="00C55C89" w:rsidRDefault="002F52CE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 xml:space="preserve">Устройство для сбора данных от сенсоров и передачи на персональный компьютер обеспечивает возможность сбора данных от подключенных к нему сенсоров и отправку полученных данных на ПК. Подключение центрального модуля к ПК с помощью USB-кабеля. Центральный модуль имеет не менее 1 </w:t>
            </w:r>
            <w:proofErr w:type="gramStart"/>
            <w:r>
              <w:rPr>
                <w:sz w:val="24"/>
              </w:rPr>
              <w:t>шт</w:t>
            </w:r>
            <w:proofErr w:type="gramEnd"/>
            <w:r>
              <w:rPr>
                <w:sz w:val="24"/>
              </w:rPr>
              <w:t>,: гальваническую изоляцию от ПК. Центральный модуль обеспечивает возможность одновременного подключения вплоть до 4 сенсоров. Каждый из входов Центрального</w:t>
            </w:r>
          </w:p>
          <w:p w:rsidR="00C55C89" w:rsidRDefault="002F52CE"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модуля имеет гальваническую изоляцию (обеспечение межканальной гальванической изоляции). Подключение сенсоров к Центральному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</w:tbl>
    <w:p w:rsidR="00C55C89" w:rsidRDefault="00C55C89">
      <w:p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7729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439"/>
              <w:rPr>
                <w:sz w:val="24"/>
              </w:rPr>
            </w:pPr>
            <w:r>
              <w:rPr>
                <w:sz w:val="24"/>
              </w:rPr>
              <w:t>модулю осуществляется с помощью специализированных разъемов типа LEMO, обеспечивающих правильность подключения разъема и снижающих риск случайного касания разъемов токопроводящих частей, а также обеспечивающих защиту от несанкционированного подключения к произвольным устройствам.</w:t>
            </w:r>
          </w:p>
          <w:p w:rsidR="00C55C89" w:rsidRDefault="002F52CE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Модуль «Кнопка» не менее 1 шт., обеспечивает возможность: разметки регистрируемых сигналов и отмечать не менее 3-х различных категории состояний.</w:t>
            </w:r>
          </w:p>
          <w:p w:rsidR="00C55C89" w:rsidRDefault="002F52CE"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sz w:val="24"/>
              </w:rPr>
              <w:t>Устройство, входящее в состав лаборатории, должно обеспечивать возможность регистрации артериального давления.</w:t>
            </w:r>
          </w:p>
          <w:p w:rsidR="00C55C89" w:rsidRDefault="002F52CE">
            <w:pPr>
              <w:pStyle w:val="TableParagraph"/>
              <w:ind w:left="106" w:right="1083"/>
              <w:rPr>
                <w:sz w:val="24"/>
              </w:rPr>
            </w:pPr>
            <w:r>
              <w:rPr>
                <w:sz w:val="24"/>
              </w:rPr>
              <w:t>Программное обеспечение (далее - ПО). Должно обеспечивать визуализацию и обработку регистрируемых сигналов.</w:t>
            </w:r>
          </w:p>
          <w:p w:rsidR="00C55C89" w:rsidRDefault="002F52CE">
            <w:pPr>
              <w:pStyle w:val="TableParagraph"/>
              <w:ind w:left="106" w:right="620"/>
              <w:rPr>
                <w:sz w:val="24"/>
              </w:rPr>
            </w:pPr>
            <w:r>
              <w:rPr>
                <w:sz w:val="24"/>
              </w:rPr>
              <w:t>Главное окно программы должно состоять из вкладок, каждая из которых содержит набор графиков, необходимых для отображения требуемой информации.</w:t>
            </w:r>
          </w:p>
          <w:p w:rsidR="00C55C89" w:rsidRDefault="002F52CE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Должна иметься вкладка для одновременного просмотра сигнала со всех сенсоров, одновременно подключенных к Центральному модулю. Это обеспечивает возможность многоканального (полиграфического) режима работы устройства.</w:t>
            </w:r>
          </w:p>
          <w:p w:rsidR="00C55C89" w:rsidRDefault="002F52CE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Также должны иметься вкладки для визуализации сигналов от сенсоров ЭМГ, ФПГ, ЭКГ, КГР, ЭЭГ, сенсора дыхания, кнопки; а также производных графиков, на которых визуализируются специфичные для того или иного сигнала величины.</w:t>
            </w:r>
          </w:p>
          <w:p w:rsidR="00C55C89" w:rsidRDefault="002F52CE">
            <w:pPr>
              <w:pStyle w:val="TableParagraph"/>
              <w:ind w:left="106" w:right="1452"/>
              <w:rPr>
                <w:sz w:val="24"/>
              </w:rPr>
            </w:pPr>
            <w:r>
              <w:rPr>
                <w:sz w:val="24"/>
              </w:rPr>
              <w:t>ПО должно давать возможность визуализации и обработки регистрируемых сигналов, а именно:</w:t>
            </w:r>
          </w:p>
          <w:p w:rsidR="00C55C89" w:rsidRDefault="002F52CE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ЭМГ: визуализация сигнала, спектр сигнала, амплитудныйтриггер</w:t>
            </w:r>
          </w:p>
          <w:p w:rsidR="00C55C89" w:rsidRDefault="002F52CE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0" w:lineRule="atLeast"/>
              <w:ind w:left="106" w:right="567" w:firstLine="0"/>
              <w:rPr>
                <w:sz w:val="24"/>
              </w:rPr>
            </w:pPr>
            <w:r>
              <w:rPr>
                <w:sz w:val="24"/>
              </w:rPr>
              <w:t>ФПГ: визуализация сигнала, спектра сигнала, тахограммы,график пульса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</w:tbl>
    <w:p w:rsidR="00C55C89" w:rsidRDefault="00C55C89">
      <w:p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7177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8" w:lineRule="exact"/>
              <w:ind w:left="246" w:hanging="141"/>
              <w:rPr>
                <w:sz w:val="24"/>
              </w:rPr>
            </w:pPr>
            <w:r>
              <w:rPr>
                <w:sz w:val="24"/>
              </w:rPr>
              <w:t>ЭКГ: визуализация сигнала, тахограммы, графикпульса</w:t>
            </w:r>
          </w:p>
          <w:p w:rsidR="00C55C89" w:rsidRDefault="002F52CE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КГР: визуализациясигнала</w:t>
            </w:r>
          </w:p>
          <w:p w:rsidR="00C55C89" w:rsidRDefault="002F52CE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106" w:right="305" w:firstLine="0"/>
              <w:rPr>
                <w:sz w:val="24"/>
              </w:rPr>
            </w:pPr>
            <w:r>
              <w:rPr>
                <w:sz w:val="24"/>
              </w:rPr>
              <w:t>ЭЭГ: визуализация сигнала, спектр сигнала, амплитуда альфа-ритма, амплитудабета-ритма.</w:t>
            </w:r>
          </w:p>
          <w:p w:rsidR="00C55C89" w:rsidRDefault="002F52CE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Сенсор дыхания: визуализациясигнала,</w:t>
            </w:r>
          </w:p>
          <w:p w:rsidR="00C55C89" w:rsidRDefault="002F52CE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 w:hanging="141"/>
              <w:rPr>
                <w:sz w:val="24"/>
              </w:rPr>
            </w:pPr>
            <w:r>
              <w:rPr>
                <w:sz w:val="24"/>
              </w:rPr>
              <w:t>Кнопка: визуализация сигналаразметки</w:t>
            </w:r>
          </w:p>
          <w:p w:rsidR="00C55C89" w:rsidRDefault="002F52CE">
            <w:pPr>
              <w:pStyle w:val="TableParagraph"/>
              <w:ind w:left="106" w:right="672"/>
              <w:rPr>
                <w:sz w:val="24"/>
              </w:rPr>
            </w:pPr>
            <w:r>
              <w:rPr>
                <w:sz w:val="24"/>
              </w:rPr>
              <w:t>ПО должно иметь возможность кастомизации и настройки ПО для эффективного отображения графиков: настройка цвета, выбор параметров для анализа, выбор отображаемых графиков,</w:t>
            </w:r>
          </w:p>
          <w:p w:rsidR="00C55C89" w:rsidRDefault="002F52CE">
            <w:pPr>
              <w:pStyle w:val="TableParagraph"/>
              <w:spacing w:before="1"/>
              <w:ind w:left="106" w:right="365"/>
              <w:rPr>
                <w:sz w:val="24"/>
              </w:rPr>
            </w:pPr>
            <w:r>
              <w:rPr>
                <w:sz w:val="24"/>
              </w:rPr>
              <w:t>масштабирование графиков. ПО должно иметь возможность записи и воспроизведения регистрируемых сигналов.</w:t>
            </w:r>
          </w:p>
          <w:p w:rsidR="00C55C89" w:rsidRDefault="002F52CE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z w:val="24"/>
              </w:rPr>
              <w:t>Возможность настройки параметров фильтрации сигнала с помощью фильтра нижних частот, фильтра высоких частот, полосового фильтра, режекторного фильтра.</w:t>
            </w:r>
          </w:p>
          <w:p w:rsidR="00C55C89" w:rsidRDefault="002F52CE">
            <w:pPr>
              <w:pStyle w:val="TableParagraph"/>
              <w:ind w:left="106" w:right="819"/>
              <w:rPr>
                <w:sz w:val="24"/>
              </w:rPr>
            </w:pPr>
            <w:r>
              <w:rPr>
                <w:sz w:val="24"/>
              </w:rPr>
              <w:t>С целью удобства анализа сигнала, должна иметься возможность записи регистрируемых сигналов в файл, с последующей возможностью их последующего воспроизведения в данном ПО (имитируя регистрацию сигнала в режиме реального времени).</w:t>
            </w:r>
          </w:p>
          <w:p w:rsidR="00C55C89" w:rsidRDefault="002F52CE">
            <w:pPr>
              <w:pStyle w:val="TableParagraph"/>
              <w:ind w:left="106" w:right="601"/>
              <w:rPr>
                <w:sz w:val="24"/>
              </w:rPr>
            </w:pPr>
            <w:r>
              <w:rPr>
                <w:sz w:val="24"/>
              </w:rPr>
              <w:t>В составе: методические материалы для учителя и обучающихся, описание подключения сенсоров лаборатории, инструкции по использованию ПО, описание лабораторных и практических работ, которое в том числе содержит презентационные материалы.</w:t>
            </w:r>
          </w:p>
          <w:p w:rsidR="00C55C89" w:rsidRDefault="002F52CE">
            <w:pPr>
              <w:pStyle w:val="TableParagraph"/>
              <w:spacing w:before="1"/>
              <w:ind w:left="106" w:right="136"/>
              <w:rPr>
                <w:sz w:val="24"/>
              </w:rPr>
            </w:pPr>
            <w:r>
              <w:rPr>
                <w:sz w:val="24"/>
              </w:rPr>
              <w:t>Упаковка/коробка лаборатории должна обеспечивать удобное хранение и содержать подсказки для расположения сенсоров и устройств</w:t>
            </w:r>
          </w:p>
          <w:p w:rsidR="00C55C89" w:rsidRDefault="002F52CE"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лаборатории для удобного использования преподавателями и обучающимися.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275"/>
        </w:trPr>
        <w:tc>
          <w:tcPr>
            <w:tcW w:w="13612" w:type="dxa"/>
            <w:gridSpan w:val="4"/>
          </w:tcPr>
          <w:p w:rsidR="00C55C89" w:rsidRDefault="002F52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 направленность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</w:tr>
      <w:tr w:rsidR="00C55C89">
        <w:trPr>
          <w:trHeight w:val="278"/>
        </w:trPr>
        <w:tc>
          <w:tcPr>
            <w:tcW w:w="850" w:type="dxa"/>
          </w:tcPr>
          <w:p w:rsidR="00C55C89" w:rsidRDefault="002F52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6" w:type="dxa"/>
          </w:tcPr>
          <w:p w:rsidR="00C55C89" w:rsidRDefault="002F52C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Робототехнический набор предназначен для изучения основ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spacing w:line="258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spacing w:line="258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spacing w:line="258" w:lineRule="exact"/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267"/>
        </w:trPr>
        <w:tc>
          <w:tcPr>
            <w:tcW w:w="850" w:type="dxa"/>
            <w:vMerge w:val="restart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  <w:tcBorders>
              <w:bottom w:val="nil"/>
            </w:tcBorders>
          </w:tcPr>
          <w:p w:rsidR="00C55C89" w:rsidRDefault="002F52C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конструктор для</w:t>
            </w:r>
          </w:p>
        </w:tc>
        <w:tc>
          <w:tcPr>
            <w:tcW w:w="7656" w:type="dxa"/>
            <w:tcBorders>
              <w:bottom w:val="nil"/>
            </w:tcBorders>
          </w:tcPr>
          <w:p w:rsidR="00C55C89" w:rsidRDefault="002F52C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робототехники, деталей, узлов и механизмов, необходимых для</w:t>
            </w:r>
          </w:p>
        </w:tc>
        <w:tc>
          <w:tcPr>
            <w:tcW w:w="2410" w:type="dxa"/>
            <w:vMerge w:val="restart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  <w:vMerge w:val="restart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 блочного</w:t>
            </w: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создания робототехнических устройств.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программирования с</w:t>
            </w: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Набор представляет собой комплект структурных элементов,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комплектом датчиков</w:t>
            </w: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соединительных элементов и электротехническихкомпонентов.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Набор позволяет собирать (и программировать собираемые модели), из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элементов входящих в его состав, модели мехатронных 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робототехнических устройств с автоматизированным управлением, в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том числе на колесном ходу, а так же конструкций, основанных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использовании</w:t>
            </w:r>
            <w:proofErr w:type="gramEnd"/>
            <w:r>
              <w:rPr>
                <w:sz w:val="24"/>
              </w:rPr>
              <w:t xml:space="preserve"> передач (в том числе червячных и зубчатых), а так же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рычагов.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светодиодный матричный дисплей с белой подсветкой на контроллере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 портов ввода/вывода на контроллере не менее 6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 кнопок не менее 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Общее количество элементов: не мене 520 шт., в том числе: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1) программируемый блок управления, который может работать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автономно и в потоковом режиме;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2) сервомоторы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3) датчик силы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4) датчик расстояния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5) датчик цвета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6) аккумуляторная батарея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7) Пластиковые структурные элементы, включая перфорированные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элементы: балки, кубики, оси и валы, соединительные элементы к осям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, шестерни, предназначенные для создания червячных и зубчатых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передач, соединительные и крепежные элементы;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7) Программное обеспечение, используемое для программирования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C55C89" w:rsidRDefault="00C55C89">
            <w:pPr>
              <w:pStyle w:val="TableParagraph"/>
              <w:rPr>
                <w:sz w:val="18"/>
              </w:rPr>
            </w:pPr>
          </w:p>
        </w:tc>
        <w:tc>
          <w:tcPr>
            <w:tcW w:w="7656" w:type="dxa"/>
            <w:tcBorders>
              <w:top w:val="nil"/>
              <w:bottom w:val="nil"/>
            </w:tcBorders>
          </w:tcPr>
          <w:p w:rsidR="00C55C89" w:rsidRDefault="002F52C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собираемых робототехнических моделей и устройств, доступно для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  <w:tr w:rsidR="00C55C89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C55C89" w:rsidRDefault="00C55C89"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  <w:tcBorders>
              <w:top w:val="nil"/>
            </w:tcBorders>
          </w:tcPr>
          <w:p w:rsidR="00C55C89" w:rsidRDefault="002F52C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скачивания из сети Интернет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55C89" w:rsidRDefault="00C55C89">
            <w:pPr>
              <w:rPr>
                <w:sz w:val="2"/>
                <w:szCs w:val="2"/>
              </w:rPr>
            </w:pPr>
          </w:p>
        </w:tc>
      </w:tr>
    </w:tbl>
    <w:p w:rsidR="00C55C89" w:rsidRDefault="00C55C89">
      <w:pPr>
        <w:rPr>
          <w:sz w:val="2"/>
          <w:szCs w:val="2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7729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37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27"/>
              </w:rPr>
            </w:pPr>
          </w:p>
          <w:p w:rsidR="00C55C89" w:rsidRDefault="002F52CE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Образовательный набор по механике, мехатронике и робототехнике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Комплект для изучения основ электроники и робототехники</w:t>
            </w:r>
          </w:p>
          <w:p w:rsidR="00C55C89" w:rsidRDefault="002F52CE">
            <w:pPr>
              <w:pStyle w:val="TableParagraph"/>
              <w:ind w:left="106" w:right="214" w:firstLine="60"/>
              <w:rPr>
                <w:sz w:val="24"/>
              </w:rPr>
            </w:pPr>
            <w:r>
              <w:rPr>
                <w:sz w:val="24"/>
              </w:rPr>
              <w:t>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базы, применяемой для инженерно-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технического творчества учащихся и разработки учебных моделей роботов.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изучить основные технические решения в области кибернетических и встраиваемых систем.</w:t>
            </w:r>
          </w:p>
          <w:p w:rsidR="00C55C89" w:rsidRDefault="002F52CE">
            <w:pPr>
              <w:pStyle w:val="TableParagraph"/>
              <w:spacing w:before="1"/>
              <w:ind w:left="106" w:right="143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набор конструктивных элементов для сборки макета манипуляционного робота, комплект металлических конструктивных элементов для сборки макета мобильного робота и т.п. В состав комплект</w:t>
            </w:r>
            <w:bookmarkStart w:id="0" w:name="_GoBack"/>
            <w:bookmarkEnd w:id="0"/>
            <w:r>
              <w:rPr>
                <w:sz w:val="24"/>
              </w:rPr>
              <w:t>а входит набор электронных компонентов для изучения основ электроники и схемотехники, а также комплект приводов и датчиков различного типа для разработки робототехнических комплексов.</w:t>
            </w:r>
          </w:p>
          <w:p w:rsidR="00C55C89" w:rsidRDefault="002F52CE">
            <w:pPr>
              <w:pStyle w:val="TableParagraph"/>
              <w:ind w:left="106" w:right="482"/>
              <w:rPr>
                <w:sz w:val="24"/>
              </w:rPr>
            </w:pPr>
            <w:r>
              <w:rPr>
                <w:sz w:val="24"/>
              </w:rPr>
              <w:t>В состав комплекта должно входить: моторы с энкодером - не менее 2шт, сервопривод большой - не менее 4шт, сервопривод малый - не менее 2шт, инфракрасный датчик - не менее 3шт, ультразвуковой</w:t>
            </w:r>
          </w:p>
          <w:p w:rsidR="00C55C89" w:rsidRDefault="002F52CE">
            <w:pPr>
              <w:pStyle w:val="TableParagraph"/>
              <w:spacing w:before="1"/>
              <w:ind w:left="106" w:right="662"/>
              <w:rPr>
                <w:sz w:val="24"/>
              </w:rPr>
            </w:pPr>
            <w:r>
              <w:rPr>
                <w:sz w:val="24"/>
              </w:rPr>
              <w:t>датчик - не менее 3шт, датчик температуры - не менее 1шт, датчик освещенности - не менее 1шт, набор электронных компонентов (резисторы, конденсаторы, светодиоды различного номинала), комплект проводов для беспаечного прототипирования, плата</w:t>
            </w:r>
          </w:p>
          <w:p w:rsidR="00C55C89" w:rsidRDefault="002F52CE">
            <w:pPr>
              <w:pStyle w:val="TableParagraph"/>
              <w:spacing w:line="270" w:lineRule="atLeast"/>
              <w:ind w:left="106" w:right="217"/>
              <w:rPr>
                <w:sz w:val="24"/>
              </w:rPr>
            </w:pPr>
            <w:r>
              <w:rPr>
                <w:sz w:val="24"/>
              </w:rPr>
              <w:t>беспаечного прототипирования, аккумулятор и зарядное устройство,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В состав комплекта должен входить программируемый контроллер, программируемый в среде Arduino IDE или аналогичных свободно распространяемых средах разработки. Программируемый контроллер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37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37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5797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должен обладать портами для подключения цифровых и аналоговых устройств, интерфейсами TTL, USART, I2C, SPI, Ethernet, Bluetooth или WiFi.</w:t>
            </w:r>
          </w:p>
          <w:p w:rsidR="00C55C89" w:rsidRDefault="002F52CE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sz w:val="24"/>
              </w:rPr>
              <w:t>В состав комплекта должен входить модуль технического зрения, представляющий собой вычислительное устройство со встроенным микропроцессором (кол-во ядер - не менее 4шт, частота ядра не менее</w:t>
            </w:r>
          </w:p>
          <w:p w:rsidR="00C55C89" w:rsidRDefault="002F52CE">
            <w:pPr>
              <w:pStyle w:val="TableParagraph"/>
              <w:ind w:left="106" w:right="429"/>
              <w:rPr>
                <w:sz w:val="24"/>
              </w:rPr>
            </w:pPr>
            <w:r>
              <w:rPr>
                <w:sz w:val="24"/>
              </w:rPr>
              <w:t>1.2 ГГц, объем ОЗУ - не менее 512Мб, объем встроенной памяти - не менее 8Гб), интегрированной камерой (максимальное разрешение</w:t>
            </w:r>
          </w:p>
          <w:p w:rsidR="00C55C89" w:rsidRDefault="002F52CE">
            <w:pPr>
              <w:pStyle w:val="TableParagraph"/>
              <w:ind w:left="106" w:right="271"/>
              <w:rPr>
                <w:sz w:val="24"/>
              </w:rPr>
            </w:pPr>
            <w:r>
              <w:rPr>
                <w:sz w:val="24"/>
              </w:rPr>
              <w:t>видеопотока, передаваемого по интерфейсу USB - не менее 2592x1944 ед.) и оптической системой. Модуль технического зрения должен обладать совместимостью с различными программируемыми контроллерами с помощью интерфейсов - TTL, UART, I2C, SPI,</w:t>
            </w:r>
          </w:p>
          <w:p w:rsidR="00C55C89" w:rsidRDefault="002F52CE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Ethernet. Модуль технического зрения должен иметь встроенное программное обеспечение на основе операционной системы Linux, позволяющее осуществлять настройку системы машинного обучения параметров нейронных сетей для обнаружения объектов, определения их параметров и дальнейшей идентификации.</w:t>
            </w:r>
          </w:p>
          <w:p w:rsidR="00C55C89" w:rsidRDefault="002F52CE">
            <w:pPr>
              <w:pStyle w:val="TableParagraph"/>
              <w:ind w:left="106" w:right="840"/>
              <w:rPr>
                <w:sz w:val="24"/>
              </w:rPr>
            </w:pPr>
            <w:r>
              <w:rPr>
                <w:sz w:val="24"/>
              </w:rPr>
              <w:t>Комплект должен обеспечивать возможность изучения основ разработки программных и аппаратных комплексов инженерных</w:t>
            </w:r>
          </w:p>
          <w:p w:rsidR="00C55C89" w:rsidRDefault="002F52CE">
            <w:pPr>
              <w:pStyle w:val="TableParagraph"/>
              <w:spacing w:line="276" w:lineRule="exact"/>
              <w:ind w:left="106" w:right="143"/>
              <w:rPr>
                <w:sz w:val="24"/>
              </w:rPr>
            </w:pPr>
            <w:r>
              <w:rPr>
                <w:sz w:val="24"/>
              </w:rPr>
              <w:t>систем, решений в сфере "Интернет вещей", а также решений в области робототехники, искусственного интеллекта и машинного обучения.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1931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spacing w:before="3"/>
              <w:rPr>
                <w:sz w:val="23"/>
              </w:rPr>
            </w:pPr>
          </w:p>
          <w:p w:rsidR="00C55C89" w:rsidRDefault="002F52CE">
            <w:pPr>
              <w:pStyle w:val="TableParagraph"/>
              <w:ind w:left="109" w:right="957"/>
              <w:jc w:val="both"/>
              <w:rPr>
                <w:sz w:val="24"/>
              </w:rPr>
            </w:pPr>
            <w:r>
              <w:rPr>
                <w:sz w:val="24"/>
              </w:rPr>
              <w:t>Четырёхосевой учебный робот- манипулятор с</w:t>
            </w:r>
          </w:p>
          <w:p w:rsidR="00C55C89" w:rsidRDefault="002F52CE">
            <w:pPr>
              <w:pStyle w:val="TableParagraph"/>
              <w:ind w:left="109" w:right="140"/>
              <w:jc w:val="both"/>
              <w:rPr>
                <w:sz w:val="24"/>
              </w:rPr>
            </w:pPr>
            <w:r>
              <w:rPr>
                <w:sz w:val="24"/>
              </w:rPr>
              <w:t>модульными сменными насадками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Учебный робот-манипулятор предназначен для освоения обучающимися основ робототехники, для подготовки обучающихся к внедрению и последующему использованию роботов в промышленном производстве.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Количество осей робота манипулятора - четыре.</w:t>
            </w:r>
          </w:p>
          <w:p w:rsidR="00C55C89" w:rsidRDefault="002F52CE">
            <w:pPr>
              <w:pStyle w:val="TableParagraph"/>
              <w:spacing w:line="270" w:lineRule="atLeast"/>
              <w:ind w:left="106" w:right="540"/>
              <w:rPr>
                <w:sz w:val="24"/>
              </w:rPr>
            </w:pPr>
            <w:r>
              <w:rPr>
                <w:sz w:val="24"/>
              </w:rPr>
              <w:t>Перемещение инструмента в пространстве по трем осям должно управляться шаговыми двигателями. Напряжение питания шаговых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22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2F52CE">
            <w:pPr>
              <w:pStyle w:val="TableParagraph"/>
              <w:spacing w:before="221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7729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двигателей не более 12 В.</w:t>
            </w:r>
          </w:p>
          <w:p w:rsidR="00C55C89" w:rsidRDefault="002F52CE">
            <w:pPr>
              <w:pStyle w:val="TableParagraph"/>
              <w:ind w:left="106" w:right="1247"/>
              <w:rPr>
                <w:sz w:val="24"/>
              </w:rPr>
            </w:pPr>
            <w:r>
              <w:rPr>
                <w:sz w:val="24"/>
              </w:rPr>
              <w:t>Серводвигатель четвертой оси должен обеспечивать поворот инструмента.</w:t>
            </w:r>
          </w:p>
          <w:p w:rsidR="00C55C89" w:rsidRDefault="002F52CE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Угол поворота манипулятора на основании вокруг вертикальной оси не менее 180 градусов.</w:t>
            </w:r>
          </w:p>
          <w:p w:rsidR="00C55C89" w:rsidRDefault="002F52CE">
            <w:pPr>
              <w:pStyle w:val="TableParagraph"/>
              <w:ind w:left="106" w:right="897"/>
              <w:rPr>
                <w:sz w:val="24"/>
              </w:rPr>
            </w:pPr>
            <w:r>
              <w:rPr>
                <w:sz w:val="24"/>
              </w:rPr>
              <w:t>Для определения положения манипулятора при повороте вокруг вертикальной оси должен использоваться энкодер.</w:t>
            </w:r>
          </w:p>
          <w:p w:rsidR="00C55C89" w:rsidRDefault="002F52CE">
            <w:pPr>
              <w:pStyle w:val="TableParagraph"/>
              <w:ind w:left="106" w:right="372"/>
              <w:rPr>
                <w:sz w:val="24"/>
              </w:rPr>
            </w:pPr>
            <w:r>
              <w:rPr>
                <w:sz w:val="24"/>
              </w:rPr>
              <w:t>Угол поворота заднего плеча манипулятора не менее 90 градусов. Угол поворота переднего плеча манипулятора не менее 100 градусов. Для определения положения заднего и переднего плеч манипулятора должен использоваться гироскоп. Угол поворота по четвертой оси не менее 180 градусов.</w:t>
            </w:r>
          </w:p>
          <w:p w:rsidR="00C55C89" w:rsidRDefault="002F52CE">
            <w:pPr>
              <w:pStyle w:val="TableParagraph"/>
              <w:spacing w:before="1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Должна быть возможность оснащения сменными насадками (например, держатель карандаша или фломастера, присоска с серводвигателем, механическое захватное устройство с серводвигателем, устройство для лазерной гравировки или устройство для 3D-печати).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Должна быть возможность подключения дополнительных устройств (например, транспортера, рельса для перемещения робота, пульта управления типа джойстик, камеры машинного зрения, оптического датчика, модуля беспроводного доступа.</w:t>
            </w:r>
          </w:p>
          <w:p w:rsidR="00C55C89" w:rsidRDefault="002F52CE">
            <w:pPr>
              <w:pStyle w:val="TableParagraph"/>
              <w:spacing w:before="1"/>
              <w:ind w:left="106" w:right="86"/>
              <w:rPr>
                <w:sz w:val="24"/>
              </w:rPr>
            </w:pPr>
            <w:r>
              <w:rPr>
                <w:sz w:val="24"/>
              </w:rPr>
              <w:t>Робот-манипулятор должен обеспечивать перемещение насадки в пространстве, активацию насадки, возможность получения сигналов от камеры и датчиков, возможность управления дополнительными устройствами.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Материал корпуса – алюминий. Диаметр рабочей зоны (без учета навесного инструмента и четвертой оси) не менее 320 мм. Интерфейс подключения – USB.</w:t>
            </w: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Должен иметь возможность автономной работы и внешнего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</w:tbl>
    <w:p w:rsidR="00C55C89" w:rsidRDefault="00C55C89">
      <w:p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3864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управления.</w:t>
            </w:r>
          </w:p>
          <w:p w:rsidR="00C55C89" w:rsidRDefault="002F52CE">
            <w:pPr>
              <w:pStyle w:val="TableParagraph"/>
              <w:ind w:left="106" w:right="294"/>
              <w:rPr>
                <w:sz w:val="24"/>
              </w:rPr>
            </w:pPr>
            <w:r>
              <w:rPr>
                <w:sz w:val="24"/>
              </w:rPr>
              <w:t>Управляющий контроллер должен быть совместим со средой Arduino. Управляющий контроллер совместим со средой программирования Scratch, и языком программирования С.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Должен обеспечивать поворот по первым трем осям в заданный угол и на заданный угол, поворот по четвертой оси на заданный угол,</w:t>
            </w:r>
          </w:p>
          <w:p w:rsidR="00C55C89" w:rsidRDefault="002F52CE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движение в координаты X, Y, Z, перемещение на заданное расстояние по координатам X, Y, Z, передачу данных о текущем положении углов, передачу данных о текущих координатах инструмента.</w:t>
            </w:r>
          </w:p>
          <w:p w:rsidR="00C55C89" w:rsidRDefault="002F52CE">
            <w:pPr>
              <w:pStyle w:val="TableParagraph"/>
              <w:spacing w:before="1"/>
              <w:ind w:left="106" w:right="86"/>
              <w:rPr>
                <w:sz w:val="24"/>
              </w:rPr>
            </w:pPr>
            <w:r>
              <w:rPr>
                <w:sz w:val="24"/>
              </w:rPr>
              <w:t>Должен поддерживать перемещение в декартовых координатах и углах поворота осей, с заданной скоростью и ускорением.</w:t>
            </w:r>
          </w:p>
          <w:p w:rsidR="00C55C89" w:rsidRDefault="002F52CE">
            <w:pPr>
              <w:pStyle w:val="TableParagraph"/>
              <w:spacing w:line="270" w:lineRule="atLeast"/>
              <w:ind w:left="106" w:right="1285"/>
              <w:rPr>
                <w:sz w:val="24"/>
              </w:rPr>
            </w:pPr>
            <w:r>
              <w:rPr>
                <w:sz w:val="24"/>
              </w:rPr>
              <w:t>Типы перемещений в декартовых координатах: движение по траектории, движение по прямой между двумя точками, перепрыгивание из точки и точку (перенос объекта).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3864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31"/>
              </w:rPr>
            </w:pPr>
          </w:p>
          <w:p w:rsidR="00C55C89" w:rsidRDefault="002F52CE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Образовательный комплект должен быть предназначен для изучения робототехнических технологий, основ информационных технологий и технологий промышленной автоматизации, а также технологий прототипирования и аддитивного производства.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 состав комплекта должно входить:</w:t>
            </w:r>
          </w:p>
          <w:p w:rsidR="00C55C89" w:rsidRDefault="002F52CE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6" w:right="422" w:firstLine="0"/>
              <w:rPr>
                <w:sz w:val="24"/>
              </w:rPr>
            </w:pPr>
            <w:r>
              <w:rPr>
                <w:sz w:val="24"/>
              </w:rPr>
              <w:t>Интеллектуальный сервомодуль с интегрированной системой управления, позволяющей объединять сервомодули друг с другомпо последовательному интерфейсу - не менее6шт;</w:t>
            </w:r>
          </w:p>
          <w:p w:rsidR="00C55C89" w:rsidRDefault="002F52CE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70" w:lineRule="atLeast"/>
              <w:ind w:left="106" w:right="284" w:firstLine="0"/>
              <w:rPr>
                <w:sz w:val="24"/>
              </w:rPr>
            </w:pPr>
            <w:r>
              <w:rPr>
                <w:sz w:val="24"/>
              </w:rPr>
              <w:t>Робототехнический контроллер модульного типа, представляющий собой одноплатный микрокомпьютер с операционной системойLinux, объединенный с периферийным контроллером с помощью платы расширения. Робототехнический контроллер должен удовлетворять техническим характеристикам: кол-во ядер встроенного микрокомпьютера - не менее 4, тактовая частота ядра - не менее1,2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5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7729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246"/>
              <w:rPr>
                <w:sz w:val="24"/>
              </w:rPr>
            </w:pPr>
            <w:r>
              <w:rPr>
                <w:sz w:val="24"/>
              </w:rPr>
              <w:t>ГГц, объем ОЗУ - не менее 512 Мб, наличие интерфейсов - SPI, I2C, I2S, TTL, UART, PWM, цифровые и аналоговые порты для подключения внешних устройств, а также WiFi или Bluetooth для коммуникации со внешними устройствами. Робототехнический контроллер должен обеспечивать возможность программирования с помощью средств языков С/С++, Python и свободно распространяемой среды Arduino IDE, а также управления моделями робототехнических систем с помощью среды ROS.</w:t>
            </w:r>
          </w:p>
          <w:p w:rsidR="00C55C89" w:rsidRDefault="002F52CE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106" w:right="167" w:firstLine="0"/>
              <w:rPr>
                <w:sz w:val="24"/>
              </w:rPr>
            </w:pPr>
            <w:r>
              <w:rPr>
                <w:sz w:val="24"/>
              </w:rPr>
              <w:t>Вычислительный модуль со встроенным микроконтроллером - не менее 1шт. Вычислительный модуль должен обладать встроенными цифровыми портами - не менее 12шт и аналоговыми портами- не менее 12шт. Вычислительный модуль должен обладать встроенным модулем беспроводной связи типа Bluetooth и WiFi для создания аппаратно- программных решений и "умных/смарт"-устройств для разработки решений "Интернетвещей".</w:t>
            </w:r>
          </w:p>
          <w:p w:rsidR="00C55C89" w:rsidRDefault="002F52CE">
            <w:pPr>
              <w:pStyle w:val="TableParagraph"/>
              <w:ind w:left="106" w:right="1202"/>
              <w:rPr>
                <w:sz w:val="24"/>
              </w:rPr>
            </w:pPr>
            <w:r>
              <w:rPr>
                <w:sz w:val="24"/>
              </w:rPr>
              <w:t>Вычислительный модуль должен обладать совместимостью с периферийными платами для подключения к сети Ethernet и подключения внешней силовой нагрузки.</w:t>
            </w:r>
          </w:p>
          <w:p w:rsidR="00C55C89" w:rsidRDefault="002F52CE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left="106" w:right="171" w:firstLine="0"/>
              <w:rPr>
                <w:sz w:val="24"/>
              </w:rPr>
            </w:pPr>
            <w:r>
              <w:rPr>
                <w:sz w:val="24"/>
              </w:rPr>
              <w:t>Модуль технического зрения, представляющий собой устройство на базе вычислительного микроконтроллера и интегрированной камеры, обеспечивающее распознавание простейших изображений на модуле за счет собственных вычислительных возможностей - не менее 1шт; Модуль технического зрения должен обеспечивать возможность осуществлять настройку экспозиции, баланса белого, HSV составляющих, площади обнаруживаемой области изображения, округлости обнаруживаемой области изображения, положение обнаруживаемых областей относительно друг друга</w:t>
            </w: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Модуль технического зрения должен иметь встроенные интерфейсы -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</w:tbl>
    <w:p w:rsidR="00C55C89" w:rsidRDefault="00C55C89">
      <w:p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5797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1009"/>
              <w:rPr>
                <w:sz w:val="24"/>
              </w:rPr>
            </w:pPr>
            <w:r>
              <w:rPr>
                <w:sz w:val="24"/>
              </w:rPr>
              <w:t>SPI , UART, I2C или TTL для коммуникации друг с другом или внешними устройствами.</w:t>
            </w:r>
          </w:p>
          <w:p w:rsidR="00C55C89" w:rsidRDefault="002F52CE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left="106" w:right="252" w:firstLine="0"/>
              <w:rPr>
                <w:sz w:val="24"/>
              </w:rPr>
            </w:pPr>
            <w:r>
              <w:rPr>
                <w:sz w:val="24"/>
              </w:rPr>
              <w:t>Комплект конструктивных элементов из металла для сборки модели манипуляторов - не менее1шт;</w:t>
            </w:r>
          </w:p>
          <w:p w:rsidR="00C55C89" w:rsidRDefault="002F52CE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Комплект элементов для сборки вакуумного захвата - не менее1шт.</w:t>
            </w:r>
          </w:p>
          <w:p w:rsidR="00C55C89" w:rsidRDefault="002F52CE">
            <w:pPr>
              <w:pStyle w:val="TableParagraph"/>
              <w:ind w:left="106" w:right="281"/>
              <w:rPr>
                <w:sz w:val="24"/>
              </w:rPr>
            </w:pPr>
            <w:r>
              <w:rPr>
                <w:sz w:val="24"/>
              </w:rPr>
              <w:t>Образовательный робототехнический комплект должен содержать набор библиотек трехмерных моделей для прототипирования моделей мобильных и манипуляционных роботов различного типа. В состав комплекта должны входить инструкции и методические указания по разработке трехмерных моделей мобильных роботов,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 xml:space="preserve">манипуляционных роботов с различными типами кинематики (угловая кинематика, </w:t>
            </w:r>
            <w:proofErr w:type="gramStart"/>
            <w:r>
              <w:rPr>
                <w:sz w:val="24"/>
              </w:rPr>
              <w:t>плоско-параллельная</w:t>
            </w:r>
            <w:proofErr w:type="gramEnd"/>
            <w:r>
              <w:rPr>
                <w:sz w:val="24"/>
              </w:rPr>
              <w:t xml:space="preserve"> кинематика, дельта-кинематика, SCARA или рычажная кинематика, платформа Стюарта и т.п.).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Образовательный робототехнический комплект должен содержать инструкции по проектированию роботов, инструкции и методики осуществления инженерных расчетов при проектировании (расчеты нагрузки и моментов, расчет мощности приводов, расчет параметров кинематики и т.п.), инструкции по разработке систем управления и программного обеспечения для управления роботами, инструкции и методики по разработке систем управления с элементами</w:t>
            </w:r>
          </w:p>
          <w:p w:rsidR="00C55C89" w:rsidRDefault="002F52C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искусственного интеллекта и машинного обучения.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275"/>
        </w:trPr>
        <w:tc>
          <w:tcPr>
            <w:tcW w:w="16022" w:type="dxa"/>
            <w:gridSpan w:val="5"/>
          </w:tcPr>
          <w:p w:rsidR="00C55C89" w:rsidRDefault="002F52C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 оборудование</w:t>
            </w:r>
          </w:p>
        </w:tc>
      </w:tr>
      <w:tr w:rsidR="00C55C89">
        <w:trPr>
          <w:trHeight w:val="1657"/>
        </w:trPr>
        <w:tc>
          <w:tcPr>
            <w:tcW w:w="85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33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33"/>
              </w:rPr>
            </w:pPr>
          </w:p>
          <w:p w:rsidR="00C55C89" w:rsidRDefault="002F52C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  <w:spacing w:before="5"/>
              <w:rPr>
                <w:sz w:val="23"/>
              </w:rPr>
            </w:pP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Форм-фактор: ноутбук;</w:t>
            </w:r>
          </w:p>
          <w:p w:rsidR="00C55C89" w:rsidRDefault="002F52CE">
            <w:pPr>
              <w:pStyle w:val="TableParagraph"/>
              <w:spacing w:line="270" w:lineRule="atLeast"/>
              <w:ind w:left="106" w:right="2308"/>
              <w:rPr>
                <w:sz w:val="24"/>
              </w:rPr>
            </w:pPr>
            <w:r>
              <w:rPr>
                <w:sz w:val="24"/>
              </w:rPr>
              <w:t>Жесткая, неотключаемая клавиатура: наличие; Русская раскладка клавиатуры: наличие; Диагональ экрана: не менее 15,6 дюймов; Разрешение экрана: не менее 1920х1080 пикселей;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33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rPr>
                <w:sz w:val="26"/>
              </w:rPr>
            </w:pPr>
          </w:p>
          <w:p w:rsidR="00C55C89" w:rsidRDefault="00C55C89">
            <w:pPr>
              <w:pStyle w:val="TableParagraph"/>
              <w:spacing w:before="4"/>
              <w:rPr>
                <w:sz w:val="33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6901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3309"/>
              <w:rPr>
                <w:sz w:val="24"/>
              </w:rPr>
            </w:pPr>
            <w:r>
              <w:rPr>
                <w:sz w:val="24"/>
              </w:rPr>
              <w:t>Количество ядер процессора: не менее 4; Количество потоков: не менее 8;</w:t>
            </w:r>
          </w:p>
          <w:p w:rsidR="00C55C89" w:rsidRDefault="002F52CE">
            <w:pPr>
              <w:pStyle w:val="TableParagraph"/>
              <w:ind w:left="106" w:right="1121"/>
              <w:rPr>
                <w:sz w:val="24"/>
              </w:rPr>
            </w:pPr>
            <w:r>
              <w:rPr>
                <w:sz w:val="24"/>
              </w:rPr>
              <w:t>Базовая тактовая частота процессора: не менее 1 ГГц; Максимальная тактовая частота процессора: не менее 2,5 ГГц; Кэш-память процессора: не менее 6 Мбайт;</w:t>
            </w:r>
          </w:p>
          <w:p w:rsidR="00C55C89" w:rsidRDefault="002F52CE">
            <w:pPr>
              <w:pStyle w:val="TableParagraph"/>
              <w:ind w:left="106" w:right="980"/>
              <w:rPr>
                <w:sz w:val="24"/>
              </w:rPr>
            </w:pPr>
            <w:r>
              <w:rPr>
                <w:sz w:val="24"/>
              </w:rPr>
              <w:t>Объем установленной оперативной памяти: не менее 8 Гбайт; Объем поддерживаемой оперативной памяти (для возможности расширения): не менее 24 Гбайт;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Объем накопителя SSD: не менее 240 Гбайт;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Время автономной работы от батареи: не менее 6 часов;</w:t>
            </w:r>
          </w:p>
          <w:p w:rsidR="00C55C89" w:rsidRDefault="002F52CE">
            <w:pPr>
              <w:pStyle w:val="TableParagraph"/>
              <w:ind w:left="106" w:right="1008"/>
              <w:jc w:val="both"/>
              <w:rPr>
                <w:sz w:val="24"/>
              </w:rPr>
            </w:pPr>
            <w:r>
              <w:rPr>
                <w:sz w:val="24"/>
              </w:rPr>
              <w:t>Вес ноутбука с установленным аккумулятором: не более 1,8 кг; Внешний интерфейс USB стандарта не ниже 3.0: не менее трех свободных;</w:t>
            </w:r>
          </w:p>
          <w:p w:rsidR="00C55C89" w:rsidRDefault="002F52CE">
            <w:pPr>
              <w:pStyle w:val="TableParagraph"/>
              <w:ind w:left="106" w:right="1420"/>
              <w:rPr>
                <w:sz w:val="24"/>
              </w:rPr>
            </w:pPr>
            <w:r>
              <w:rPr>
                <w:sz w:val="24"/>
              </w:rPr>
              <w:t>Внешний интерфейс LAN (использование переходников не предусмотрено): наличие;</w:t>
            </w:r>
          </w:p>
          <w:p w:rsidR="00C55C89" w:rsidRDefault="002F52CE">
            <w:pPr>
              <w:pStyle w:val="TableParagraph"/>
              <w:ind w:left="106" w:right="704"/>
              <w:rPr>
                <w:sz w:val="24"/>
              </w:rPr>
            </w:pPr>
            <w:r>
              <w:rPr>
                <w:sz w:val="24"/>
              </w:rPr>
              <w:t>Наличие модулей и интерфейсов (использование переходников не предусмотрено): VGA, HDMI;</w:t>
            </w:r>
          </w:p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Беспроводная связь Wi-Fi: наличие с поддержкой стандарта IEEE 802.11n или современнее;</w:t>
            </w:r>
          </w:p>
          <w:p w:rsidR="00C55C89" w:rsidRDefault="002F52CE">
            <w:pPr>
              <w:pStyle w:val="TableParagraph"/>
              <w:ind w:left="106" w:right="4224"/>
              <w:rPr>
                <w:sz w:val="24"/>
              </w:rPr>
            </w:pPr>
            <w:r>
              <w:rPr>
                <w:sz w:val="24"/>
              </w:rPr>
              <w:t>Web-камера: наличие; Манипулятор "мышь": наличие;</w:t>
            </w:r>
          </w:p>
          <w:p w:rsidR="00C55C89" w:rsidRDefault="002F52CE">
            <w:pPr>
              <w:pStyle w:val="TableParagraph"/>
              <w:spacing w:line="270" w:lineRule="atLeast"/>
              <w:ind w:left="106" w:right="496"/>
              <w:rPr>
                <w:sz w:val="24"/>
              </w:rPr>
            </w:pPr>
            <w:r>
              <w:rPr>
                <w:sz w:val="24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  <w:tr w:rsidR="00C55C89">
        <w:trPr>
          <w:trHeight w:val="827"/>
        </w:trPr>
        <w:tc>
          <w:tcPr>
            <w:tcW w:w="850" w:type="dxa"/>
          </w:tcPr>
          <w:p w:rsidR="00C55C89" w:rsidRDefault="00C55C89">
            <w:pPr>
              <w:pStyle w:val="TableParagraph"/>
              <w:spacing w:before="3"/>
              <w:rPr>
                <w:sz w:val="23"/>
              </w:rPr>
            </w:pPr>
          </w:p>
          <w:p w:rsidR="00C55C89" w:rsidRDefault="002F52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6" w:type="dxa"/>
          </w:tcPr>
          <w:p w:rsidR="00C55C89" w:rsidRDefault="002F52CE">
            <w:pPr>
              <w:pStyle w:val="TableParagraph"/>
              <w:spacing w:before="131"/>
              <w:ind w:left="109" w:right="465"/>
              <w:rPr>
                <w:sz w:val="24"/>
              </w:rPr>
            </w:pPr>
            <w:r>
              <w:rPr>
                <w:sz w:val="24"/>
              </w:rPr>
              <w:t>Тележка-хранилище ноутбуков</w:t>
            </w: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 корпуса: метал;</w:t>
            </w:r>
          </w:p>
          <w:p w:rsidR="00C55C89" w:rsidRDefault="002F52CE">
            <w:pPr>
              <w:pStyle w:val="TableParagraph"/>
              <w:spacing w:line="270" w:lineRule="atLeast"/>
              <w:ind w:left="106" w:right="409"/>
              <w:rPr>
                <w:sz w:val="24"/>
              </w:rPr>
            </w:pPr>
            <w:r>
              <w:rPr>
                <w:sz w:val="24"/>
              </w:rPr>
              <w:t>возможность безопасного защищенного замком хранения ноутбуков: наличие;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3"/>
              <w:rPr>
                <w:sz w:val="23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3"/>
              <w:rPr>
                <w:sz w:val="23"/>
              </w:rPr>
            </w:pPr>
          </w:p>
          <w:p w:rsidR="00C55C89" w:rsidRDefault="002F52CE">
            <w:pPr>
              <w:pStyle w:val="TableParagraph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C55C89" w:rsidRDefault="00C55C89">
      <w:pPr>
        <w:jc w:val="center"/>
        <w:rPr>
          <w:sz w:val="24"/>
        </w:rPr>
        <w:sectPr w:rsidR="00C55C89">
          <w:pgSz w:w="16850" w:h="11900" w:orient="landscape"/>
          <w:pgMar w:top="110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696"/>
        <w:gridCol w:w="7656"/>
        <w:gridCol w:w="2410"/>
        <w:gridCol w:w="2410"/>
      </w:tblGrid>
      <w:tr w:rsidR="00C55C89">
        <w:trPr>
          <w:trHeight w:val="1840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2F52CE">
            <w:pPr>
              <w:pStyle w:val="TableParagraph"/>
              <w:spacing w:before="183"/>
              <w:ind w:left="717" w:right="649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оборудования</w:t>
            </w:r>
          </w:p>
        </w:tc>
        <w:tc>
          <w:tcPr>
            <w:tcW w:w="7656" w:type="dxa"/>
          </w:tcPr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</w:pPr>
          </w:p>
          <w:p w:rsidR="00C55C89" w:rsidRDefault="00C55C89">
            <w:pPr>
              <w:pStyle w:val="TableParagraph"/>
              <w:spacing w:before="11"/>
              <w:rPr>
                <w:sz w:val="25"/>
              </w:rPr>
            </w:pPr>
          </w:p>
          <w:p w:rsidR="00C55C89" w:rsidRDefault="002F52CE">
            <w:pPr>
              <w:pStyle w:val="TableParagraph"/>
              <w:ind w:left="1524" w:right="15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 примерные технические характеристики</w:t>
            </w:r>
          </w:p>
        </w:tc>
        <w:tc>
          <w:tcPr>
            <w:tcW w:w="2410" w:type="dxa"/>
          </w:tcPr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ind w:left="189" w:right="18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(общеобразовательные </w:t>
            </w:r>
            <w:r>
              <w:rPr>
                <w:b/>
                <w:sz w:val="20"/>
              </w:rPr>
              <w:t>организации, не являющиеся малокомплектным),</w:t>
            </w:r>
          </w:p>
          <w:p w:rsidR="00C55C89" w:rsidRDefault="002F52CE">
            <w:pPr>
              <w:pStyle w:val="TableParagraph"/>
              <w:spacing w:line="211" w:lineRule="exact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  <w:spacing w:before="10"/>
              <w:rPr>
                <w:sz w:val="19"/>
              </w:rPr>
            </w:pPr>
          </w:p>
          <w:p w:rsidR="00C55C89" w:rsidRDefault="002F52CE">
            <w:pPr>
              <w:pStyle w:val="TableParagraph"/>
              <w:ind w:left="600" w:right="109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 для профильного комплекта</w:t>
            </w:r>
          </w:p>
          <w:p w:rsidR="00C55C89" w:rsidRDefault="002F52CE">
            <w:pPr>
              <w:pStyle w:val="TableParagraph"/>
              <w:spacing w:before="1"/>
              <w:ind w:left="189" w:right="168" w:firstLine="132"/>
              <w:rPr>
                <w:b/>
                <w:sz w:val="20"/>
              </w:rPr>
            </w:pPr>
            <w:r>
              <w:rPr>
                <w:b/>
                <w:sz w:val="20"/>
              </w:rPr>
              <w:t>(малокомплектные общеобразовательные организации), ед. изм.</w:t>
            </w:r>
          </w:p>
        </w:tc>
      </w:tr>
      <w:tr w:rsidR="00C55C89">
        <w:trPr>
          <w:trHeight w:val="3312"/>
        </w:trPr>
        <w:tc>
          <w:tcPr>
            <w:tcW w:w="85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696" w:type="dxa"/>
          </w:tcPr>
          <w:p w:rsidR="00C55C89" w:rsidRDefault="00C55C89">
            <w:pPr>
              <w:pStyle w:val="TableParagraph"/>
            </w:pPr>
          </w:p>
        </w:tc>
        <w:tc>
          <w:tcPr>
            <w:tcW w:w="7656" w:type="dxa"/>
          </w:tcPr>
          <w:p w:rsidR="00C55C89" w:rsidRDefault="002F52CE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возможность зарядки ноутбуков: наличие, поддержка ноутбуков из комплекта поставки;</w:t>
            </w:r>
          </w:p>
          <w:p w:rsidR="00C55C89" w:rsidRDefault="002F52CE">
            <w:pPr>
              <w:pStyle w:val="TableParagraph"/>
              <w:ind w:left="106" w:right="835"/>
              <w:rPr>
                <w:sz w:val="24"/>
              </w:rPr>
            </w:pPr>
            <w:r>
              <w:rPr>
                <w:sz w:val="24"/>
              </w:rPr>
              <w:t>наличие роутера Wi-Fi стандарта 802.11n или современнее: 1 шт. поддержка ноутбуков из комплекта поставки;</w:t>
            </w:r>
          </w:p>
          <w:p w:rsidR="00C55C89" w:rsidRDefault="002F52CE"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sz w:val="24"/>
              </w:rPr>
              <w:t>количество ноутбуков: от 6 штук, поддержка ноутбуков из комплекта поставки;</w:t>
            </w:r>
          </w:p>
          <w:p w:rsidR="00C55C89" w:rsidRDefault="002F52CE">
            <w:pPr>
              <w:pStyle w:val="TableParagraph"/>
              <w:ind w:left="106" w:right="2650"/>
              <w:rPr>
                <w:sz w:val="24"/>
              </w:rPr>
            </w:pPr>
            <w:r>
              <w:rPr>
                <w:sz w:val="24"/>
              </w:rPr>
              <w:t xml:space="preserve">Напряжение питания: 220В\50Гц; Потребляемая мощность, </w:t>
            </w:r>
            <w:proofErr w:type="gramStart"/>
            <w:r>
              <w:rPr>
                <w:sz w:val="24"/>
              </w:rPr>
              <w:t>Вт</w:t>
            </w:r>
            <w:proofErr w:type="gramEnd"/>
            <w:r>
              <w:rPr>
                <w:sz w:val="24"/>
              </w:rPr>
              <w:t xml:space="preserve"> (максимум): 2500; Потребляемый ток, А (максимум): 12;</w:t>
            </w:r>
          </w:p>
          <w:p w:rsidR="00C55C89" w:rsidRDefault="002F52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Длина шнура электропитания: от 2,5 метра;</w:t>
            </w:r>
          </w:p>
          <w:p w:rsidR="00C55C89" w:rsidRDefault="002F52CE">
            <w:pPr>
              <w:pStyle w:val="TableParagraph"/>
              <w:spacing w:line="276" w:lineRule="exact"/>
              <w:ind w:left="106" w:right="1375"/>
              <w:rPr>
                <w:sz w:val="24"/>
              </w:rPr>
            </w:pPr>
            <w:r>
              <w:rPr>
                <w:sz w:val="24"/>
              </w:rPr>
              <w:t>Защита от перенапряжения, короткого замыкания: наличие; Колеса для передвижения с тормозом: наличие.</w:t>
            </w: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  <w:tc>
          <w:tcPr>
            <w:tcW w:w="2410" w:type="dxa"/>
          </w:tcPr>
          <w:p w:rsidR="00C55C89" w:rsidRDefault="00C55C89">
            <w:pPr>
              <w:pStyle w:val="TableParagraph"/>
            </w:pPr>
          </w:p>
        </w:tc>
      </w:tr>
    </w:tbl>
    <w:p w:rsidR="00277281" w:rsidRDefault="00277281"/>
    <w:sectPr w:rsidR="00277281" w:rsidSect="00A97AA7">
      <w:pgSz w:w="16850" w:h="11900" w:orient="landscape"/>
      <w:pgMar w:top="1100" w:right="38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F99"/>
    <w:multiLevelType w:val="hybridMultilevel"/>
    <w:tmpl w:val="FFFFFFFF"/>
    <w:lvl w:ilvl="0" w:tplc="09A8D204">
      <w:start w:val="3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EC28BC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40DEFF92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23829E02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4B22BA86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51C2FF8E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9370926C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ADDEA7BE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A57288AC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1">
    <w:nsid w:val="0DB50611"/>
    <w:multiLevelType w:val="hybridMultilevel"/>
    <w:tmpl w:val="FFFFFFFF"/>
    <w:lvl w:ilvl="0" w:tplc="F266B348">
      <w:numFmt w:val="bullet"/>
      <w:lvlText w:val="–"/>
      <w:lvlJc w:val="left"/>
      <w:pPr>
        <w:ind w:left="3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4ABA25D6">
      <w:numFmt w:val="bullet"/>
      <w:lvlText w:val="•"/>
      <w:lvlJc w:val="left"/>
      <w:pPr>
        <w:ind w:left="352" w:hanging="180"/>
      </w:pPr>
      <w:rPr>
        <w:rFonts w:hint="default"/>
        <w:lang w:val="ru-RU" w:eastAsia="en-US" w:bidi="ar-SA"/>
      </w:rPr>
    </w:lvl>
    <w:lvl w:ilvl="2" w:tplc="0F70A262">
      <w:numFmt w:val="bullet"/>
      <w:lvlText w:val="•"/>
      <w:lvlJc w:val="left"/>
      <w:pPr>
        <w:ind w:left="665" w:hanging="180"/>
      </w:pPr>
      <w:rPr>
        <w:rFonts w:hint="default"/>
        <w:lang w:val="ru-RU" w:eastAsia="en-US" w:bidi="ar-SA"/>
      </w:rPr>
    </w:lvl>
    <w:lvl w:ilvl="3" w:tplc="397E0ACE">
      <w:numFmt w:val="bullet"/>
      <w:lvlText w:val="•"/>
      <w:lvlJc w:val="left"/>
      <w:pPr>
        <w:ind w:left="977" w:hanging="180"/>
      </w:pPr>
      <w:rPr>
        <w:rFonts w:hint="default"/>
        <w:lang w:val="ru-RU" w:eastAsia="en-US" w:bidi="ar-SA"/>
      </w:rPr>
    </w:lvl>
    <w:lvl w:ilvl="4" w:tplc="D7D22BD6">
      <w:numFmt w:val="bullet"/>
      <w:lvlText w:val="•"/>
      <w:lvlJc w:val="left"/>
      <w:pPr>
        <w:ind w:left="1290" w:hanging="180"/>
      </w:pPr>
      <w:rPr>
        <w:rFonts w:hint="default"/>
        <w:lang w:val="ru-RU" w:eastAsia="en-US" w:bidi="ar-SA"/>
      </w:rPr>
    </w:lvl>
    <w:lvl w:ilvl="5" w:tplc="F4F4C344">
      <w:numFmt w:val="bullet"/>
      <w:lvlText w:val="•"/>
      <w:lvlJc w:val="left"/>
      <w:pPr>
        <w:ind w:left="1603" w:hanging="180"/>
      </w:pPr>
      <w:rPr>
        <w:rFonts w:hint="default"/>
        <w:lang w:val="ru-RU" w:eastAsia="en-US" w:bidi="ar-SA"/>
      </w:rPr>
    </w:lvl>
    <w:lvl w:ilvl="6" w:tplc="AEDE1F60">
      <w:numFmt w:val="bullet"/>
      <w:lvlText w:val="•"/>
      <w:lvlJc w:val="left"/>
      <w:pPr>
        <w:ind w:left="1915" w:hanging="180"/>
      </w:pPr>
      <w:rPr>
        <w:rFonts w:hint="default"/>
        <w:lang w:val="ru-RU" w:eastAsia="en-US" w:bidi="ar-SA"/>
      </w:rPr>
    </w:lvl>
    <w:lvl w:ilvl="7" w:tplc="2A3A6CFA">
      <w:numFmt w:val="bullet"/>
      <w:lvlText w:val="•"/>
      <w:lvlJc w:val="left"/>
      <w:pPr>
        <w:ind w:left="2228" w:hanging="180"/>
      </w:pPr>
      <w:rPr>
        <w:rFonts w:hint="default"/>
        <w:lang w:val="ru-RU" w:eastAsia="en-US" w:bidi="ar-SA"/>
      </w:rPr>
    </w:lvl>
    <w:lvl w:ilvl="8" w:tplc="23E09186">
      <w:numFmt w:val="bullet"/>
      <w:lvlText w:val="•"/>
      <w:lvlJc w:val="left"/>
      <w:pPr>
        <w:ind w:left="2540" w:hanging="180"/>
      </w:pPr>
      <w:rPr>
        <w:rFonts w:hint="default"/>
        <w:lang w:val="ru-RU" w:eastAsia="en-US" w:bidi="ar-SA"/>
      </w:rPr>
    </w:lvl>
  </w:abstractNum>
  <w:abstractNum w:abstractNumId="2">
    <w:nsid w:val="15132B27"/>
    <w:multiLevelType w:val="hybridMultilevel"/>
    <w:tmpl w:val="FFFFFFFF"/>
    <w:lvl w:ilvl="0" w:tplc="47B66C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02584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C29EDA8A"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3" w:tplc="70B08156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4" w:tplc="4934CE70"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5" w:tplc="30FC9A4E"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6" w:tplc="1F36B8C0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 w:tplc="4A6EC966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 w:tplc="0148A472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</w:abstractNum>
  <w:abstractNum w:abstractNumId="3">
    <w:nsid w:val="1B623BBA"/>
    <w:multiLevelType w:val="multilevel"/>
    <w:tmpl w:val="2F645E00"/>
    <w:lvl w:ilvl="0">
      <w:start w:val="1"/>
      <w:numFmt w:val="decimal"/>
      <w:lvlText w:val="%1."/>
      <w:lvlJc w:val="left"/>
      <w:pPr>
        <w:ind w:left="195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4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708"/>
      </w:pPr>
      <w:rPr>
        <w:rFonts w:hint="default"/>
        <w:lang w:val="ru-RU" w:eastAsia="en-US" w:bidi="ar-SA"/>
      </w:rPr>
    </w:lvl>
  </w:abstractNum>
  <w:abstractNum w:abstractNumId="4">
    <w:nsid w:val="1B7C1F4F"/>
    <w:multiLevelType w:val="hybridMultilevel"/>
    <w:tmpl w:val="FFFFFFFF"/>
    <w:lvl w:ilvl="0" w:tplc="BB149EBE">
      <w:numFmt w:val="bullet"/>
      <w:lvlText w:val="–"/>
      <w:lvlJc w:val="left"/>
      <w:pPr>
        <w:ind w:left="54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7CE6CE">
      <w:numFmt w:val="bullet"/>
      <w:lvlText w:val="•"/>
      <w:lvlJc w:val="left"/>
      <w:pPr>
        <w:ind w:left="1531" w:hanging="418"/>
      </w:pPr>
      <w:rPr>
        <w:rFonts w:hint="default"/>
        <w:lang w:val="ru-RU" w:eastAsia="en-US" w:bidi="ar-SA"/>
      </w:rPr>
    </w:lvl>
    <w:lvl w:ilvl="2" w:tplc="EAFC521C">
      <w:numFmt w:val="bullet"/>
      <w:lvlText w:val="•"/>
      <w:lvlJc w:val="left"/>
      <w:pPr>
        <w:ind w:left="2523" w:hanging="418"/>
      </w:pPr>
      <w:rPr>
        <w:rFonts w:hint="default"/>
        <w:lang w:val="ru-RU" w:eastAsia="en-US" w:bidi="ar-SA"/>
      </w:rPr>
    </w:lvl>
    <w:lvl w:ilvl="3" w:tplc="5BA652D6">
      <w:numFmt w:val="bullet"/>
      <w:lvlText w:val="•"/>
      <w:lvlJc w:val="left"/>
      <w:pPr>
        <w:ind w:left="3515" w:hanging="418"/>
      </w:pPr>
      <w:rPr>
        <w:rFonts w:hint="default"/>
        <w:lang w:val="ru-RU" w:eastAsia="en-US" w:bidi="ar-SA"/>
      </w:rPr>
    </w:lvl>
    <w:lvl w:ilvl="4" w:tplc="490EEDBC">
      <w:numFmt w:val="bullet"/>
      <w:lvlText w:val="•"/>
      <w:lvlJc w:val="left"/>
      <w:pPr>
        <w:ind w:left="4507" w:hanging="418"/>
      </w:pPr>
      <w:rPr>
        <w:rFonts w:hint="default"/>
        <w:lang w:val="ru-RU" w:eastAsia="en-US" w:bidi="ar-SA"/>
      </w:rPr>
    </w:lvl>
    <w:lvl w:ilvl="5" w:tplc="D5DCD7C2">
      <w:numFmt w:val="bullet"/>
      <w:lvlText w:val="•"/>
      <w:lvlJc w:val="left"/>
      <w:pPr>
        <w:ind w:left="5499" w:hanging="418"/>
      </w:pPr>
      <w:rPr>
        <w:rFonts w:hint="default"/>
        <w:lang w:val="ru-RU" w:eastAsia="en-US" w:bidi="ar-SA"/>
      </w:rPr>
    </w:lvl>
    <w:lvl w:ilvl="6" w:tplc="BDE0E890">
      <w:numFmt w:val="bullet"/>
      <w:lvlText w:val="•"/>
      <w:lvlJc w:val="left"/>
      <w:pPr>
        <w:ind w:left="6491" w:hanging="418"/>
      </w:pPr>
      <w:rPr>
        <w:rFonts w:hint="default"/>
        <w:lang w:val="ru-RU" w:eastAsia="en-US" w:bidi="ar-SA"/>
      </w:rPr>
    </w:lvl>
    <w:lvl w:ilvl="7" w:tplc="7A94023E">
      <w:numFmt w:val="bullet"/>
      <w:lvlText w:val="•"/>
      <w:lvlJc w:val="left"/>
      <w:pPr>
        <w:ind w:left="7483" w:hanging="418"/>
      </w:pPr>
      <w:rPr>
        <w:rFonts w:hint="default"/>
        <w:lang w:val="ru-RU" w:eastAsia="en-US" w:bidi="ar-SA"/>
      </w:rPr>
    </w:lvl>
    <w:lvl w:ilvl="8" w:tplc="79E4BE36">
      <w:numFmt w:val="bullet"/>
      <w:lvlText w:val="•"/>
      <w:lvlJc w:val="left"/>
      <w:pPr>
        <w:ind w:left="8475" w:hanging="418"/>
      </w:pPr>
      <w:rPr>
        <w:rFonts w:hint="default"/>
        <w:lang w:val="ru-RU" w:eastAsia="en-US" w:bidi="ar-SA"/>
      </w:rPr>
    </w:lvl>
  </w:abstractNum>
  <w:abstractNum w:abstractNumId="5">
    <w:nsid w:val="26C62669"/>
    <w:multiLevelType w:val="hybridMultilevel"/>
    <w:tmpl w:val="FFFFFFFF"/>
    <w:lvl w:ilvl="0" w:tplc="7B2E1676">
      <w:start w:val="5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5A6EB0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F7FC2D30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D962449E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D8561A3E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3F32B5F2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A9AEE8FA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5A24AA28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455C4BB6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6">
    <w:nsid w:val="2CF447EC"/>
    <w:multiLevelType w:val="hybridMultilevel"/>
    <w:tmpl w:val="FFFFFFFF"/>
    <w:lvl w:ilvl="0" w:tplc="B8A896E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22EC4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604A5E9C"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3" w:tplc="076C197A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4" w:tplc="E4204F04"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5" w:tplc="9D9C16E0">
      <w:numFmt w:val="bullet"/>
      <w:lvlText w:val="•"/>
      <w:lvlJc w:val="left"/>
      <w:pPr>
        <w:ind w:left="3873" w:hanging="140"/>
      </w:pPr>
      <w:rPr>
        <w:rFonts w:hint="default"/>
        <w:lang w:val="ru-RU" w:eastAsia="en-US" w:bidi="ar-SA"/>
      </w:rPr>
    </w:lvl>
    <w:lvl w:ilvl="6" w:tplc="DD64E6EC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7" w:tplc="7BD4D000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 w:tplc="146AA94E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</w:abstractNum>
  <w:abstractNum w:abstractNumId="7">
    <w:nsid w:val="4F5C3932"/>
    <w:multiLevelType w:val="hybridMultilevel"/>
    <w:tmpl w:val="FFFFFFFF"/>
    <w:lvl w:ilvl="0" w:tplc="0432590E">
      <w:start w:val="1"/>
      <w:numFmt w:val="decimal"/>
      <w:lvlText w:val="%1)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50C7B6C">
      <w:numFmt w:val="bullet"/>
      <w:lvlText w:val="•"/>
      <w:lvlJc w:val="left"/>
      <w:pPr>
        <w:ind w:left="812" w:hanging="327"/>
      </w:pPr>
      <w:rPr>
        <w:rFonts w:hint="default"/>
        <w:lang w:val="ru-RU" w:eastAsia="en-US" w:bidi="ar-SA"/>
      </w:rPr>
    </w:lvl>
    <w:lvl w:ilvl="2" w:tplc="43F68912">
      <w:numFmt w:val="bullet"/>
      <w:lvlText w:val="•"/>
      <w:lvlJc w:val="left"/>
      <w:pPr>
        <w:ind w:left="1524" w:hanging="327"/>
      </w:pPr>
      <w:rPr>
        <w:rFonts w:hint="default"/>
        <w:lang w:val="ru-RU" w:eastAsia="en-US" w:bidi="ar-SA"/>
      </w:rPr>
    </w:lvl>
    <w:lvl w:ilvl="3" w:tplc="E7B49D84">
      <w:numFmt w:val="bullet"/>
      <w:lvlText w:val="•"/>
      <w:lvlJc w:val="left"/>
      <w:pPr>
        <w:ind w:left="2236" w:hanging="327"/>
      </w:pPr>
      <w:rPr>
        <w:rFonts w:hint="default"/>
        <w:lang w:val="ru-RU" w:eastAsia="en-US" w:bidi="ar-SA"/>
      </w:rPr>
    </w:lvl>
    <w:lvl w:ilvl="4" w:tplc="6C2E80A8">
      <w:numFmt w:val="bullet"/>
      <w:lvlText w:val="•"/>
      <w:lvlJc w:val="left"/>
      <w:pPr>
        <w:ind w:left="2948" w:hanging="327"/>
      </w:pPr>
      <w:rPr>
        <w:rFonts w:hint="default"/>
        <w:lang w:val="ru-RU" w:eastAsia="en-US" w:bidi="ar-SA"/>
      </w:rPr>
    </w:lvl>
    <w:lvl w:ilvl="5" w:tplc="4DA048C8">
      <w:numFmt w:val="bullet"/>
      <w:lvlText w:val="•"/>
      <w:lvlJc w:val="left"/>
      <w:pPr>
        <w:ind w:left="3660" w:hanging="327"/>
      </w:pPr>
      <w:rPr>
        <w:rFonts w:hint="default"/>
        <w:lang w:val="ru-RU" w:eastAsia="en-US" w:bidi="ar-SA"/>
      </w:rPr>
    </w:lvl>
    <w:lvl w:ilvl="6" w:tplc="859E657E">
      <w:numFmt w:val="bullet"/>
      <w:lvlText w:val="•"/>
      <w:lvlJc w:val="left"/>
      <w:pPr>
        <w:ind w:left="4372" w:hanging="327"/>
      </w:pPr>
      <w:rPr>
        <w:rFonts w:hint="default"/>
        <w:lang w:val="ru-RU" w:eastAsia="en-US" w:bidi="ar-SA"/>
      </w:rPr>
    </w:lvl>
    <w:lvl w:ilvl="7" w:tplc="EE861ADE">
      <w:numFmt w:val="bullet"/>
      <w:lvlText w:val="•"/>
      <w:lvlJc w:val="left"/>
      <w:pPr>
        <w:ind w:left="5084" w:hanging="327"/>
      </w:pPr>
      <w:rPr>
        <w:rFonts w:hint="default"/>
        <w:lang w:val="ru-RU" w:eastAsia="en-US" w:bidi="ar-SA"/>
      </w:rPr>
    </w:lvl>
    <w:lvl w:ilvl="8" w:tplc="01127208">
      <w:numFmt w:val="bullet"/>
      <w:lvlText w:val="•"/>
      <w:lvlJc w:val="left"/>
      <w:pPr>
        <w:ind w:left="5796" w:hanging="327"/>
      </w:pPr>
      <w:rPr>
        <w:rFonts w:hint="default"/>
        <w:lang w:val="ru-RU" w:eastAsia="en-US" w:bidi="ar-SA"/>
      </w:rPr>
    </w:lvl>
  </w:abstractNum>
  <w:abstractNum w:abstractNumId="8">
    <w:nsid w:val="5B07612B"/>
    <w:multiLevelType w:val="hybridMultilevel"/>
    <w:tmpl w:val="FFFFFFFF"/>
    <w:lvl w:ilvl="0" w:tplc="FA7853DC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E05F9C">
      <w:numFmt w:val="bullet"/>
      <w:lvlText w:val="•"/>
      <w:lvlJc w:val="left"/>
      <w:pPr>
        <w:ind w:left="1531" w:hanging="308"/>
      </w:pPr>
      <w:rPr>
        <w:rFonts w:hint="default"/>
        <w:lang w:val="ru-RU" w:eastAsia="en-US" w:bidi="ar-SA"/>
      </w:rPr>
    </w:lvl>
    <w:lvl w:ilvl="2" w:tplc="5204D2BC">
      <w:numFmt w:val="bullet"/>
      <w:lvlText w:val="•"/>
      <w:lvlJc w:val="left"/>
      <w:pPr>
        <w:ind w:left="2523" w:hanging="308"/>
      </w:pPr>
      <w:rPr>
        <w:rFonts w:hint="default"/>
        <w:lang w:val="ru-RU" w:eastAsia="en-US" w:bidi="ar-SA"/>
      </w:rPr>
    </w:lvl>
    <w:lvl w:ilvl="3" w:tplc="29ECA732">
      <w:numFmt w:val="bullet"/>
      <w:lvlText w:val="•"/>
      <w:lvlJc w:val="left"/>
      <w:pPr>
        <w:ind w:left="3515" w:hanging="308"/>
      </w:pPr>
      <w:rPr>
        <w:rFonts w:hint="default"/>
        <w:lang w:val="ru-RU" w:eastAsia="en-US" w:bidi="ar-SA"/>
      </w:rPr>
    </w:lvl>
    <w:lvl w:ilvl="4" w:tplc="D294014E">
      <w:numFmt w:val="bullet"/>
      <w:lvlText w:val="•"/>
      <w:lvlJc w:val="left"/>
      <w:pPr>
        <w:ind w:left="4507" w:hanging="308"/>
      </w:pPr>
      <w:rPr>
        <w:rFonts w:hint="default"/>
        <w:lang w:val="ru-RU" w:eastAsia="en-US" w:bidi="ar-SA"/>
      </w:rPr>
    </w:lvl>
    <w:lvl w:ilvl="5" w:tplc="5A10B564">
      <w:numFmt w:val="bullet"/>
      <w:lvlText w:val="•"/>
      <w:lvlJc w:val="left"/>
      <w:pPr>
        <w:ind w:left="5499" w:hanging="308"/>
      </w:pPr>
      <w:rPr>
        <w:rFonts w:hint="default"/>
        <w:lang w:val="ru-RU" w:eastAsia="en-US" w:bidi="ar-SA"/>
      </w:rPr>
    </w:lvl>
    <w:lvl w:ilvl="6" w:tplc="310056B2">
      <w:numFmt w:val="bullet"/>
      <w:lvlText w:val="•"/>
      <w:lvlJc w:val="left"/>
      <w:pPr>
        <w:ind w:left="6491" w:hanging="308"/>
      </w:pPr>
      <w:rPr>
        <w:rFonts w:hint="default"/>
        <w:lang w:val="ru-RU" w:eastAsia="en-US" w:bidi="ar-SA"/>
      </w:rPr>
    </w:lvl>
    <w:lvl w:ilvl="7" w:tplc="7ECE38B8">
      <w:numFmt w:val="bullet"/>
      <w:lvlText w:val="•"/>
      <w:lvlJc w:val="left"/>
      <w:pPr>
        <w:ind w:left="7483" w:hanging="308"/>
      </w:pPr>
      <w:rPr>
        <w:rFonts w:hint="default"/>
        <w:lang w:val="ru-RU" w:eastAsia="en-US" w:bidi="ar-SA"/>
      </w:rPr>
    </w:lvl>
    <w:lvl w:ilvl="8" w:tplc="56743140">
      <w:numFmt w:val="bullet"/>
      <w:lvlText w:val="•"/>
      <w:lvlJc w:val="left"/>
      <w:pPr>
        <w:ind w:left="8475" w:hanging="308"/>
      </w:pPr>
      <w:rPr>
        <w:rFonts w:hint="default"/>
        <w:lang w:val="ru-RU" w:eastAsia="en-US" w:bidi="ar-SA"/>
      </w:rPr>
    </w:lvl>
  </w:abstractNum>
  <w:abstractNum w:abstractNumId="9">
    <w:nsid w:val="64734F0E"/>
    <w:multiLevelType w:val="hybridMultilevel"/>
    <w:tmpl w:val="FFFFFFFF"/>
    <w:lvl w:ilvl="0" w:tplc="22989768">
      <w:start w:val="4"/>
      <w:numFmt w:val="decimal"/>
      <w:lvlText w:val="%1)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786D32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944A5E12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3" w:tplc="50424626">
      <w:numFmt w:val="bullet"/>
      <w:lvlText w:val="•"/>
      <w:lvlJc w:val="left"/>
      <w:pPr>
        <w:ind w:left="2418" w:hanging="260"/>
      </w:pPr>
      <w:rPr>
        <w:rFonts w:hint="default"/>
        <w:lang w:val="ru-RU" w:eastAsia="en-US" w:bidi="ar-SA"/>
      </w:rPr>
    </w:lvl>
    <w:lvl w:ilvl="4" w:tplc="AA08A54E">
      <w:numFmt w:val="bullet"/>
      <w:lvlText w:val="•"/>
      <w:lvlJc w:val="left"/>
      <w:pPr>
        <w:ind w:left="3104" w:hanging="260"/>
      </w:pPr>
      <w:rPr>
        <w:rFonts w:hint="default"/>
        <w:lang w:val="ru-RU" w:eastAsia="en-US" w:bidi="ar-SA"/>
      </w:rPr>
    </w:lvl>
    <w:lvl w:ilvl="5" w:tplc="1832967C">
      <w:numFmt w:val="bullet"/>
      <w:lvlText w:val="•"/>
      <w:lvlJc w:val="left"/>
      <w:pPr>
        <w:ind w:left="3790" w:hanging="260"/>
      </w:pPr>
      <w:rPr>
        <w:rFonts w:hint="default"/>
        <w:lang w:val="ru-RU" w:eastAsia="en-US" w:bidi="ar-SA"/>
      </w:rPr>
    </w:lvl>
    <w:lvl w:ilvl="6" w:tplc="A0707E56">
      <w:numFmt w:val="bullet"/>
      <w:lvlText w:val="•"/>
      <w:lvlJc w:val="left"/>
      <w:pPr>
        <w:ind w:left="4476" w:hanging="260"/>
      </w:pPr>
      <w:rPr>
        <w:rFonts w:hint="default"/>
        <w:lang w:val="ru-RU" w:eastAsia="en-US" w:bidi="ar-SA"/>
      </w:rPr>
    </w:lvl>
    <w:lvl w:ilvl="7" w:tplc="25C0A4F2">
      <w:numFmt w:val="bullet"/>
      <w:lvlText w:val="•"/>
      <w:lvlJc w:val="left"/>
      <w:pPr>
        <w:ind w:left="5162" w:hanging="260"/>
      </w:pPr>
      <w:rPr>
        <w:rFonts w:hint="default"/>
        <w:lang w:val="ru-RU" w:eastAsia="en-US" w:bidi="ar-SA"/>
      </w:rPr>
    </w:lvl>
    <w:lvl w:ilvl="8" w:tplc="7BCE06D0">
      <w:numFmt w:val="bullet"/>
      <w:lvlText w:val="•"/>
      <w:lvlJc w:val="left"/>
      <w:pPr>
        <w:ind w:left="5848" w:hanging="260"/>
      </w:pPr>
      <w:rPr>
        <w:rFonts w:hint="default"/>
        <w:lang w:val="ru-RU" w:eastAsia="en-US" w:bidi="ar-SA"/>
      </w:rPr>
    </w:lvl>
  </w:abstractNum>
  <w:abstractNum w:abstractNumId="10">
    <w:nsid w:val="64F148E5"/>
    <w:multiLevelType w:val="hybridMultilevel"/>
    <w:tmpl w:val="FFFFFFFF"/>
    <w:lvl w:ilvl="0" w:tplc="6FFCADD2">
      <w:start w:val="1"/>
      <w:numFmt w:val="decimal"/>
      <w:lvlText w:val="%1."/>
      <w:lvlJc w:val="left"/>
      <w:pPr>
        <w:ind w:left="54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5E6492">
      <w:numFmt w:val="bullet"/>
      <w:lvlText w:val="•"/>
      <w:lvlJc w:val="left"/>
      <w:pPr>
        <w:ind w:left="1531" w:hanging="389"/>
      </w:pPr>
      <w:rPr>
        <w:rFonts w:hint="default"/>
        <w:lang w:val="ru-RU" w:eastAsia="en-US" w:bidi="ar-SA"/>
      </w:rPr>
    </w:lvl>
    <w:lvl w:ilvl="2" w:tplc="D02E1B08">
      <w:numFmt w:val="bullet"/>
      <w:lvlText w:val="•"/>
      <w:lvlJc w:val="left"/>
      <w:pPr>
        <w:ind w:left="2523" w:hanging="389"/>
      </w:pPr>
      <w:rPr>
        <w:rFonts w:hint="default"/>
        <w:lang w:val="ru-RU" w:eastAsia="en-US" w:bidi="ar-SA"/>
      </w:rPr>
    </w:lvl>
    <w:lvl w:ilvl="3" w:tplc="7E46CCCC">
      <w:numFmt w:val="bullet"/>
      <w:lvlText w:val="•"/>
      <w:lvlJc w:val="left"/>
      <w:pPr>
        <w:ind w:left="3515" w:hanging="389"/>
      </w:pPr>
      <w:rPr>
        <w:rFonts w:hint="default"/>
        <w:lang w:val="ru-RU" w:eastAsia="en-US" w:bidi="ar-SA"/>
      </w:rPr>
    </w:lvl>
    <w:lvl w:ilvl="4" w:tplc="31EA23F8">
      <w:numFmt w:val="bullet"/>
      <w:lvlText w:val="•"/>
      <w:lvlJc w:val="left"/>
      <w:pPr>
        <w:ind w:left="4507" w:hanging="389"/>
      </w:pPr>
      <w:rPr>
        <w:rFonts w:hint="default"/>
        <w:lang w:val="ru-RU" w:eastAsia="en-US" w:bidi="ar-SA"/>
      </w:rPr>
    </w:lvl>
    <w:lvl w:ilvl="5" w:tplc="6E02A9E0">
      <w:numFmt w:val="bullet"/>
      <w:lvlText w:val="•"/>
      <w:lvlJc w:val="left"/>
      <w:pPr>
        <w:ind w:left="5499" w:hanging="389"/>
      </w:pPr>
      <w:rPr>
        <w:rFonts w:hint="default"/>
        <w:lang w:val="ru-RU" w:eastAsia="en-US" w:bidi="ar-SA"/>
      </w:rPr>
    </w:lvl>
    <w:lvl w:ilvl="6" w:tplc="A918A7BA">
      <w:numFmt w:val="bullet"/>
      <w:lvlText w:val="•"/>
      <w:lvlJc w:val="left"/>
      <w:pPr>
        <w:ind w:left="6491" w:hanging="389"/>
      </w:pPr>
      <w:rPr>
        <w:rFonts w:hint="default"/>
        <w:lang w:val="ru-RU" w:eastAsia="en-US" w:bidi="ar-SA"/>
      </w:rPr>
    </w:lvl>
    <w:lvl w:ilvl="7" w:tplc="FC700982">
      <w:numFmt w:val="bullet"/>
      <w:lvlText w:val="•"/>
      <w:lvlJc w:val="left"/>
      <w:pPr>
        <w:ind w:left="7483" w:hanging="389"/>
      </w:pPr>
      <w:rPr>
        <w:rFonts w:hint="default"/>
        <w:lang w:val="ru-RU" w:eastAsia="en-US" w:bidi="ar-SA"/>
      </w:rPr>
    </w:lvl>
    <w:lvl w:ilvl="8" w:tplc="31A27AAA">
      <w:numFmt w:val="bullet"/>
      <w:lvlText w:val="•"/>
      <w:lvlJc w:val="left"/>
      <w:pPr>
        <w:ind w:left="8475" w:hanging="389"/>
      </w:pPr>
      <w:rPr>
        <w:rFonts w:hint="default"/>
        <w:lang w:val="ru-RU" w:eastAsia="en-US" w:bidi="ar-SA"/>
      </w:rPr>
    </w:lvl>
  </w:abstractNum>
  <w:abstractNum w:abstractNumId="11">
    <w:nsid w:val="6A0E6065"/>
    <w:multiLevelType w:val="hybridMultilevel"/>
    <w:tmpl w:val="FFFFFFFF"/>
    <w:lvl w:ilvl="0" w:tplc="7548E0CA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7A2898">
      <w:numFmt w:val="bullet"/>
      <w:lvlText w:val="•"/>
      <w:lvlJc w:val="left"/>
      <w:pPr>
        <w:ind w:left="854" w:hanging="260"/>
      </w:pPr>
      <w:rPr>
        <w:rFonts w:hint="default"/>
        <w:lang w:val="ru-RU" w:eastAsia="en-US" w:bidi="ar-SA"/>
      </w:rPr>
    </w:lvl>
    <w:lvl w:ilvl="2" w:tplc="C3E0EE62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3" w:tplc="C6C6411E">
      <w:numFmt w:val="bullet"/>
      <w:lvlText w:val="•"/>
      <w:lvlJc w:val="left"/>
      <w:pPr>
        <w:ind w:left="2363" w:hanging="260"/>
      </w:pPr>
      <w:rPr>
        <w:rFonts w:hint="default"/>
        <w:lang w:val="ru-RU" w:eastAsia="en-US" w:bidi="ar-SA"/>
      </w:rPr>
    </w:lvl>
    <w:lvl w:ilvl="4" w:tplc="8604D694">
      <w:numFmt w:val="bullet"/>
      <w:lvlText w:val="•"/>
      <w:lvlJc w:val="left"/>
      <w:pPr>
        <w:ind w:left="3118" w:hanging="260"/>
      </w:pPr>
      <w:rPr>
        <w:rFonts w:hint="default"/>
        <w:lang w:val="ru-RU" w:eastAsia="en-US" w:bidi="ar-SA"/>
      </w:rPr>
    </w:lvl>
    <w:lvl w:ilvl="5" w:tplc="730E7B70">
      <w:numFmt w:val="bullet"/>
      <w:lvlText w:val="•"/>
      <w:lvlJc w:val="left"/>
      <w:pPr>
        <w:ind w:left="3873" w:hanging="260"/>
      </w:pPr>
      <w:rPr>
        <w:rFonts w:hint="default"/>
        <w:lang w:val="ru-RU" w:eastAsia="en-US" w:bidi="ar-SA"/>
      </w:rPr>
    </w:lvl>
    <w:lvl w:ilvl="6" w:tplc="E0F00530">
      <w:numFmt w:val="bullet"/>
      <w:lvlText w:val="•"/>
      <w:lvlJc w:val="left"/>
      <w:pPr>
        <w:ind w:left="4627" w:hanging="260"/>
      </w:pPr>
      <w:rPr>
        <w:rFonts w:hint="default"/>
        <w:lang w:val="ru-RU" w:eastAsia="en-US" w:bidi="ar-SA"/>
      </w:rPr>
    </w:lvl>
    <w:lvl w:ilvl="7" w:tplc="5B02CA68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8" w:tplc="A0DA6794">
      <w:numFmt w:val="bullet"/>
      <w:lvlText w:val="•"/>
      <w:lvlJc w:val="left"/>
      <w:pPr>
        <w:ind w:left="6136" w:hanging="260"/>
      </w:pPr>
      <w:rPr>
        <w:rFonts w:hint="default"/>
        <w:lang w:val="ru-RU" w:eastAsia="en-US" w:bidi="ar-SA"/>
      </w:rPr>
    </w:lvl>
  </w:abstractNum>
  <w:abstractNum w:abstractNumId="12">
    <w:nsid w:val="728520F2"/>
    <w:multiLevelType w:val="hybridMultilevel"/>
    <w:tmpl w:val="FFFFFFFF"/>
    <w:lvl w:ilvl="0" w:tplc="27E4CF84">
      <w:start w:val="1"/>
      <w:numFmt w:val="decimal"/>
      <w:lvlText w:val="%1."/>
      <w:lvlJc w:val="left"/>
      <w:pPr>
        <w:ind w:left="11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F4191E">
      <w:start w:val="1"/>
      <w:numFmt w:val="decimal"/>
      <w:lvlText w:val="%2."/>
      <w:lvlJc w:val="left"/>
      <w:pPr>
        <w:ind w:left="439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0B08544">
      <w:start w:val="1"/>
      <w:numFmt w:val="decimal"/>
      <w:lvlText w:val="%3."/>
      <w:lvlJc w:val="left"/>
      <w:pPr>
        <w:ind w:left="54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630869C">
      <w:start w:val="6"/>
      <w:numFmt w:val="decimal"/>
      <w:lvlText w:val="%4."/>
      <w:lvlJc w:val="left"/>
      <w:pPr>
        <w:ind w:left="223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AD8093E6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5" w:tplc="4AB0AC0E">
      <w:numFmt w:val="bullet"/>
      <w:lvlText w:val="•"/>
      <w:lvlJc w:val="left"/>
      <w:pPr>
        <w:ind w:left="6081" w:hanging="708"/>
      </w:pPr>
      <w:rPr>
        <w:rFonts w:hint="default"/>
        <w:lang w:val="ru-RU" w:eastAsia="en-US" w:bidi="ar-SA"/>
      </w:rPr>
    </w:lvl>
    <w:lvl w:ilvl="6" w:tplc="27F2B63A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7" w:tplc="509A8DB2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  <w:lvl w:ilvl="8" w:tplc="7910D0E4">
      <w:numFmt w:val="bullet"/>
      <w:lvlText w:val="•"/>
      <w:lvlJc w:val="left"/>
      <w:pPr>
        <w:ind w:left="8604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55C89"/>
    <w:rsid w:val="000119F6"/>
    <w:rsid w:val="00277281"/>
    <w:rsid w:val="002F52CE"/>
    <w:rsid w:val="007E48B5"/>
    <w:rsid w:val="008B578D"/>
    <w:rsid w:val="009733ED"/>
    <w:rsid w:val="00A97AA7"/>
    <w:rsid w:val="00B80F9F"/>
    <w:rsid w:val="00C5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97AA7"/>
    <w:pPr>
      <w:ind w:left="56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7A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7AA7"/>
    <w:pPr>
      <w:ind w:left="54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A97AA7"/>
    <w:pPr>
      <w:ind w:left="2630" w:right="26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97AA7"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97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5815</Words>
  <Characters>33150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Виталий Александрович</dc:creator>
  <cp:lastModifiedBy>User</cp:lastModifiedBy>
  <cp:revision>4</cp:revision>
  <dcterms:created xsi:type="dcterms:W3CDTF">2021-02-10T15:24:00Z</dcterms:created>
  <dcterms:modified xsi:type="dcterms:W3CDTF">2021-08-22T11:34:00Z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2021-01-15T00:00:00Z</vt:filetime>
  </property>
</Properties>
</file>